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8" w:rsidRDefault="00D64178" w:rsidP="00D64178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Przedmiotowe zasady</w:t>
      </w:r>
      <w:r w:rsidRPr="00360570">
        <w:rPr>
          <w:rFonts w:ascii="Cambria" w:hAnsi="Cambria"/>
          <w:sz w:val="20"/>
        </w:rPr>
        <w:t xml:space="preserve"> oceniania – historia</w:t>
      </w:r>
      <w:r>
        <w:rPr>
          <w:rFonts w:ascii="Cambria" w:hAnsi="Cambria"/>
          <w:sz w:val="20"/>
        </w:rPr>
        <w:t xml:space="preserve"> ( I. Lewandowska)</w:t>
      </w:r>
    </w:p>
    <w:p w:rsidR="00D64178" w:rsidRPr="00360570" w:rsidRDefault="00D64178" w:rsidP="00D64178">
      <w:pPr>
        <w:jc w:val="center"/>
        <w:rPr>
          <w:rFonts w:ascii="Cambria" w:hAnsi="Cambria"/>
          <w:sz w:val="20"/>
        </w:rPr>
      </w:pPr>
    </w:p>
    <w:p w:rsidR="00D64178" w:rsidRDefault="00D64178" w:rsidP="00D64178">
      <w:pPr>
        <w:jc w:val="center"/>
        <w:rPr>
          <w:rFonts w:ascii="Cambria" w:hAnsi="Cambria"/>
          <w:b/>
          <w:sz w:val="20"/>
        </w:rPr>
      </w:pPr>
      <w:r w:rsidRPr="00A00150">
        <w:rPr>
          <w:rFonts w:ascii="Cambria" w:hAnsi="Cambria"/>
          <w:b/>
          <w:sz w:val="20"/>
        </w:rPr>
        <w:t>Kontrakt z uczniem</w:t>
      </w:r>
    </w:p>
    <w:p w:rsidR="00C1675A" w:rsidRPr="00A00150" w:rsidRDefault="00C1675A" w:rsidP="00C1675A">
      <w:pPr>
        <w:jc w:val="center"/>
        <w:rPr>
          <w:rFonts w:ascii="Cambria" w:hAnsi="Cambria"/>
          <w:b/>
          <w:sz w:val="20"/>
        </w:rPr>
      </w:pPr>
    </w:p>
    <w:p w:rsidR="00C1675A" w:rsidRPr="00360570" w:rsidRDefault="00C1675A" w:rsidP="00C1675A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 xml:space="preserve">-nauczyciel przy ocenianiu </w:t>
      </w:r>
      <w:r>
        <w:rPr>
          <w:rFonts w:ascii="Cambria" w:hAnsi="Cambria"/>
          <w:sz w:val="20"/>
        </w:rPr>
        <w:t xml:space="preserve">ucznia </w:t>
      </w:r>
      <w:r w:rsidRPr="00360570">
        <w:rPr>
          <w:rFonts w:ascii="Cambria" w:hAnsi="Cambria"/>
          <w:sz w:val="20"/>
        </w:rPr>
        <w:t xml:space="preserve">bierze pod uwagę </w:t>
      </w:r>
      <w:r>
        <w:rPr>
          <w:rFonts w:ascii="Cambria" w:hAnsi="Cambria"/>
          <w:sz w:val="20"/>
        </w:rPr>
        <w:t xml:space="preserve">jego </w:t>
      </w:r>
      <w:r w:rsidRPr="00360570">
        <w:rPr>
          <w:rFonts w:ascii="Cambria" w:hAnsi="Cambria"/>
          <w:sz w:val="20"/>
        </w:rPr>
        <w:t>zaangaż</w:t>
      </w:r>
      <w:r>
        <w:rPr>
          <w:rFonts w:ascii="Cambria" w:hAnsi="Cambria"/>
          <w:sz w:val="20"/>
        </w:rPr>
        <w:t xml:space="preserve">owanie, aktywność, samodzielność, możliwości, systematyczność, chęć podejmowania dodatkowych zadań,                      </w:t>
      </w:r>
    </w:p>
    <w:p w:rsidR="00C1675A" w:rsidRDefault="00C1675A" w:rsidP="00C1675A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-zadania domowe</w:t>
      </w:r>
      <w:r>
        <w:rPr>
          <w:rFonts w:ascii="Cambria" w:hAnsi="Cambria"/>
          <w:sz w:val="20"/>
        </w:rPr>
        <w:t xml:space="preserve"> pisemne</w:t>
      </w:r>
      <w:r w:rsidRPr="00360570">
        <w:rPr>
          <w:rFonts w:ascii="Cambria" w:hAnsi="Cambria"/>
          <w:sz w:val="20"/>
        </w:rPr>
        <w:t xml:space="preserve"> (krótkie) </w:t>
      </w:r>
      <w:r>
        <w:rPr>
          <w:rFonts w:ascii="Cambria" w:hAnsi="Cambria"/>
          <w:sz w:val="20"/>
        </w:rPr>
        <w:t>są oznaczane „+” jeżeli zadanie jest zrobione lub „-„ brak zadania; suma pięciu zadań jest przeliczana w skali od 1 do 5 uwzględniając „+” i „-„ ; za zadania domowe</w:t>
      </w:r>
      <w:r>
        <w:rPr>
          <w:rFonts w:ascii="Cambria" w:hAnsi="Cambria"/>
          <w:sz w:val="20"/>
        </w:rPr>
        <w:br/>
        <w:t>dla chętnych, gdzie wymagane jest samodzielne poszukanie wiadomości,</w:t>
      </w:r>
      <w:r w:rsidRPr="00360570">
        <w:rPr>
          <w:rFonts w:ascii="Cambria" w:hAnsi="Cambria"/>
          <w:sz w:val="20"/>
        </w:rPr>
        <w:t xml:space="preserve"> uczeń</w:t>
      </w:r>
      <w:r>
        <w:rPr>
          <w:rFonts w:ascii="Cambria" w:hAnsi="Cambria"/>
          <w:sz w:val="20"/>
        </w:rPr>
        <w:t xml:space="preserve"> otrzymuje </w:t>
      </w:r>
      <w:r w:rsidRPr="00360570">
        <w:rPr>
          <w:rFonts w:ascii="Cambria" w:hAnsi="Cambria"/>
          <w:sz w:val="20"/>
        </w:rPr>
        <w:t xml:space="preserve">„*” ( za 3 </w:t>
      </w:r>
      <w:r>
        <w:rPr>
          <w:rFonts w:ascii="Cambria" w:hAnsi="Cambria"/>
          <w:sz w:val="20"/>
        </w:rPr>
        <w:t>takie zadania jest ocena celująca);</w:t>
      </w:r>
      <w:r w:rsidRPr="00360570">
        <w:rPr>
          <w:rFonts w:ascii="Cambria" w:hAnsi="Cambria"/>
          <w:sz w:val="20"/>
        </w:rPr>
        <w:t xml:space="preserve"> zadania długoterminowe </w:t>
      </w:r>
      <w:r>
        <w:rPr>
          <w:rFonts w:ascii="Cambria" w:hAnsi="Cambria"/>
          <w:sz w:val="20"/>
        </w:rPr>
        <w:t>oceniane są w skali</w:t>
      </w:r>
      <w:r w:rsidRPr="00360570">
        <w:rPr>
          <w:rFonts w:ascii="Cambria" w:hAnsi="Cambria"/>
          <w:sz w:val="20"/>
        </w:rPr>
        <w:t xml:space="preserve"> od 1</w:t>
      </w:r>
      <w:r>
        <w:rPr>
          <w:rFonts w:ascii="Cambria" w:hAnsi="Cambria"/>
          <w:sz w:val="20"/>
        </w:rPr>
        <w:t>.</w:t>
      </w:r>
      <w:r w:rsidRPr="00360570">
        <w:rPr>
          <w:rFonts w:ascii="Cambria" w:hAnsi="Cambria"/>
          <w:sz w:val="20"/>
        </w:rPr>
        <w:t xml:space="preserve"> do 6.</w:t>
      </w:r>
      <w:r>
        <w:rPr>
          <w:rFonts w:ascii="Cambria" w:hAnsi="Cambria"/>
          <w:sz w:val="20"/>
        </w:rPr>
        <w:t>,</w:t>
      </w:r>
    </w:p>
    <w:p w:rsidR="00C1675A" w:rsidRPr="00360570" w:rsidRDefault="00C1675A" w:rsidP="00C1675A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-aktywność ocen</w:t>
      </w:r>
      <w:r>
        <w:rPr>
          <w:rFonts w:ascii="Cambria" w:hAnsi="Cambria"/>
          <w:sz w:val="20"/>
        </w:rPr>
        <w:t>iana jest „+”, gdy uczeń uzyska</w:t>
      </w:r>
      <w:r w:rsidRPr="00360570">
        <w:rPr>
          <w:rFonts w:ascii="Cambria" w:hAnsi="Cambria"/>
          <w:sz w:val="20"/>
        </w:rPr>
        <w:t xml:space="preserve"> 5</w:t>
      </w:r>
      <w:r>
        <w:rPr>
          <w:rFonts w:ascii="Cambria" w:hAnsi="Cambria"/>
          <w:sz w:val="20"/>
        </w:rPr>
        <w:t xml:space="preserve"> „+”</w:t>
      </w:r>
      <w:r w:rsidRPr="00360570">
        <w:rPr>
          <w:rFonts w:ascii="Cambria" w:hAnsi="Cambria"/>
          <w:sz w:val="20"/>
        </w:rPr>
        <w:t xml:space="preserve"> otrzymuje ocenę bardzo dobrą; uczeń może otrzymać również „-”</w:t>
      </w:r>
      <w:r>
        <w:rPr>
          <w:rFonts w:ascii="Cambria" w:hAnsi="Cambria"/>
          <w:sz w:val="20"/>
        </w:rPr>
        <w:t xml:space="preserve"> za nieumiejętność odpowiedzi na pytanie z materiału lekcyjnego (</w:t>
      </w:r>
      <w:r w:rsidRPr="00360570">
        <w:rPr>
          <w:rFonts w:ascii="Cambria" w:hAnsi="Cambria"/>
          <w:sz w:val="20"/>
        </w:rPr>
        <w:t xml:space="preserve"> za 5 </w:t>
      </w:r>
      <w:r>
        <w:rPr>
          <w:rFonts w:ascii="Cambria" w:hAnsi="Cambria"/>
          <w:sz w:val="20"/>
        </w:rPr>
        <w:t>„- ” jest cena</w:t>
      </w:r>
      <w:r w:rsidRPr="00360570">
        <w:rPr>
          <w:rFonts w:ascii="Cambria" w:hAnsi="Cambria"/>
          <w:sz w:val="20"/>
        </w:rPr>
        <w:t xml:space="preserve"> niedosta</w:t>
      </w:r>
      <w:r>
        <w:rPr>
          <w:rFonts w:ascii="Cambria" w:hAnsi="Cambria"/>
          <w:sz w:val="20"/>
        </w:rPr>
        <w:t>teczna),</w:t>
      </w:r>
      <w:r w:rsidRPr="00360570">
        <w:rPr>
          <w:rFonts w:ascii="Cambria" w:hAnsi="Cambria"/>
          <w:sz w:val="20"/>
        </w:rPr>
        <w:t xml:space="preserve"> </w:t>
      </w:r>
    </w:p>
    <w:p w:rsidR="00C1675A" w:rsidRPr="00360570" w:rsidRDefault="00C1675A" w:rsidP="00C1675A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-prace klasowe</w:t>
      </w:r>
      <w:r>
        <w:rPr>
          <w:rFonts w:ascii="Cambria" w:hAnsi="Cambria"/>
          <w:sz w:val="20"/>
        </w:rPr>
        <w:t xml:space="preserve"> będą</w:t>
      </w:r>
      <w:r w:rsidRPr="00360570">
        <w:rPr>
          <w:rFonts w:ascii="Cambria" w:hAnsi="Cambria"/>
          <w:sz w:val="20"/>
        </w:rPr>
        <w:t xml:space="preserve"> zapowiedziane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z tygodniowym wyprzedzeniem</w:t>
      </w:r>
      <w:r>
        <w:rPr>
          <w:rFonts w:ascii="Cambria" w:hAnsi="Cambria"/>
          <w:sz w:val="20"/>
        </w:rPr>
        <w:t>, a materiał do nich powtórzony                 i utrwalony; uczeń może poprawić ocenę z pracy klasowej, jeżeli na zajęciach, kiedy oddawane są prace, zgłosi chęć poprawy (nauczyciel umawia się z uczniem na dogodny termin; niestawienie się ucznia</w:t>
      </w:r>
      <w:r>
        <w:rPr>
          <w:rFonts w:ascii="Cambria" w:hAnsi="Cambria"/>
          <w:sz w:val="20"/>
        </w:rPr>
        <w:br/>
        <w:t xml:space="preserve"> na poprawie bez usprawiedliwienia  jest równoznaczne z utrzymaniem uzyskanej oceny),</w:t>
      </w:r>
    </w:p>
    <w:p w:rsidR="00C1675A" w:rsidRPr="00360570" w:rsidRDefault="00C1675A" w:rsidP="00C1675A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-sprawdziany ok.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20 minutowe będą obejmowały materiał z kilku lekcji</w:t>
      </w:r>
      <w:r>
        <w:rPr>
          <w:rFonts w:ascii="Cambria" w:hAnsi="Cambria"/>
          <w:sz w:val="20"/>
        </w:rPr>
        <w:t xml:space="preserve"> </w:t>
      </w:r>
      <w:r w:rsidRPr="00360570">
        <w:rPr>
          <w:rFonts w:ascii="Cambria" w:hAnsi="Cambria"/>
          <w:sz w:val="20"/>
        </w:rPr>
        <w:t>i będą zapowiedziane</w:t>
      </w:r>
      <w:r>
        <w:rPr>
          <w:rFonts w:ascii="Cambria" w:hAnsi="Cambria"/>
          <w:sz w:val="20"/>
        </w:rPr>
        <w:t>,</w:t>
      </w:r>
    </w:p>
    <w:p w:rsidR="00C1675A" w:rsidRDefault="00C1675A" w:rsidP="00C1675A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-kartkówki 10-15 minutowe będą obejmowały materiał z 1-2 zajęć (mogą być na początku lub na końcu lekcji)</w:t>
      </w:r>
      <w:r>
        <w:rPr>
          <w:rFonts w:ascii="Cambria" w:hAnsi="Cambria"/>
          <w:sz w:val="20"/>
        </w:rPr>
        <w:t xml:space="preserve"> i nie muszą być zapowiedziane,</w:t>
      </w:r>
    </w:p>
    <w:p w:rsidR="00C1675A" w:rsidRPr="00214F20" w:rsidRDefault="00C1675A" w:rsidP="00C1675A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20"/>
        </w:rPr>
        <w:t>-jeżeli praca klasowa, sprawdzian lub inna forma oceniania ucznia zawiera zadania o podwyższonym stopniu trudności, to nauczyciel dostosowuje skalę procentową uwzględniając ocenę celującą:</w:t>
      </w:r>
    </w:p>
    <w:p w:rsidR="00C1675A" w:rsidRPr="00214F20" w:rsidRDefault="00C1675A" w:rsidP="00C1675A">
      <w:pPr>
        <w:ind w:left="540" w:hanging="360"/>
        <w:rPr>
          <w:rFonts w:ascii="Cambria" w:hAnsi="Cambria"/>
          <w:sz w:val="20"/>
        </w:rPr>
      </w:pPr>
      <w:r w:rsidRPr="00214F20">
        <w:rPr>
          <w:rFonts w:ascii="Cambria" w:hAnsi="Cambria"/>
          <w:sz w:val="20"/>
        </w:rPr>
        <w:t xml:space="preserve">    </w:t>
      </w:r>
      <w:r>
        <w:rPr>
          <w:rFonts w:ascii="Cambria" w:hAnsi="Cambria"/>
          <w:sz w:val="20"/>
          <w:u w:val="single"/>
        </w:rPr>
        <w:t xml:space="preserve"> 90% - 100%  oraz zadania</w:t>
      </w:r>
      <w:r w:rsidRPr="00214F20">
        <w:rPr>
          <w:rFonts w:ascii="Cambria" w:hAnsi="Cambria"/>
          <w:sz w:val="20"/>
          <w:u w:val="single"/>
        </w:rPr>
        <w:t xml:space="preserve"> o podwyższonym stopniu trudności –celujący</w:t>
      </w:r>
      <w:r w:rsidRPr="00214F20">
        <w:rPr>
          <w:rFonts w:ascii="Cambria" w:hAnsi="Cambria"/>
          <w:sz w:val="20"/>
        </w:rPr>
        <w:t xml:space="preserve">   </w:t>
      </w:r>
    </w:p>
    <w:p w:rsidR="00C1675A" w:rsidRPr="00214F20" w:rsidRDefault="00C1675A" w:rsidP="00C1675A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</w:t>
      </w:r>
      <w:r w:rsidRPr="00214F20">
        <w:rPr>
          <w:rFonts w:ascii="Cambria" w:hAnsi="Cambria"/>
          <w:sz w:val="20"/>
        </w:rPr>
        <w:t>90% - 100%  bardzo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    70% -  89%   dobry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 xml:space="preserve"> 50% -  69%   dostateczny </w:t>
      </w:r>
      <w:r>
        <w:rPr>
          <w:rFonts w:ascii="Cambria" w:hAnsi="Cambria"/>
          <w:sz w:val="20"/>
        </w:rPr>
        <w:t xml:space="preserve">,                                             </w:t>
      </w:r>
      <w:r w:rsidRPr="00214F20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   </w:t>
      </w:r>
      <w:r>
        <w:rPr>
          <w:rFonts w:ascii="Cambria" w:hAnsi="Cambria"/>
          <w:sz w:val="20"/>
        </w:rPr>
        <w:br/>
        <w:t xml:space="preserve">         </w:t>
      </w:r>
      <w:r w:rsidRPr="00214F20">
        <w:rPr>
          <w:rFonts w:ascii="Cambria" w:hAnsi="Cambria"/>
          <w:sz w:val="20"/>
        </w:rPr>
        <w:t>40% -  49%   dopuszczający</w:t>
      </w:r>
      <w:r>
        <w:rPr>
          <w:rFonts w:ascii="Cambria" w:hAnsi="Cambria"/>
          <w:sz w:val="20"/>
        </w:rPr>
        <w:t xml:space="preserve">, </w:t>
      </w:r>
      <w:r w:rsidRPr="00214F20">
        <w:rPr>
          <w:rFonts w:ascii="Cambria" w:hAnsi="Cambria"/>
          <w:sz w:val="20"/>
        </w:rPr>
        <w:t>  0% -  39%   niedostateczny</w:t>
      </w:r>
    </w:p>
    <w:p w:rsidR="00C1675A" w:rsidRPr="00360570" w:rsidRDefault="00C1675A" w:rsidP="00C1675A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-uczeń uzyskuje cząstkową ocenę celującą, jeżeli bierze udział w konkursie szkolnym, gminnym</w:t>
      </w:r>
      <w:r>
        <w:rPr>
          <w:rFonts w:ascii="Cambria" w:hAnsi="Cambria"/>
          <w:sz w:val="20"/>
        </w:rPr>
        <w:br/>
        <w:t xml:space="preserve"> lub na innym szczeblu i zajmie jedno z trzech najwyższych miejsc lub jest laureatem, </w:t>
      </w:r>
    </w:p>
    <w:p w:rsidR="00C1675A" w:rsidRDefault="00C1675A" w:rsidP="00C1675A">
      <w:pPr>
        <w:jc w:val="both"/>
        <w:rPr>
          <w:rFonts w:ascii="Cambria" w:hAnsi="Cambria"/>
          <w:sz w:val="20"/>
        </w:rPr>
      </w:pPr>
      <w:r w:rsidRPr="00360570">
        <w:rPr>
          <w:rFonts w:ascii="Cambria" w:hAnsi="Cambria"/>
          <w:sz w:val="20"/>
        </w:rPr>
        <w:t>-nauczyciel ocenia również poprzez uwagi ustne i pisemne</w:t>
      </w:r>
      <w:r>
        <w:rPr>
          <w:rFonts w:ascii="Cambria" w:hAnsi="Cambria"/>
          <w:sz w:val="20"/>
        </w:rPr>
        <w:t>.</w:t>
      </w:r>
    </w:p>
    <w:p w:rsidR="00D64178" w:rsidRPr="00A00150" w:rsidRDefault="00D64178" w:rsidP="00D64178">
      <w:pPr>
        <w:jc w:val="center"/>
        <w:rPr>
          <w:rFonts w:ascii="Cambria" w:hAnsi="Cambria"/>
          <w:b/>
          <w:sz w:val="20"/>
        </w:rPr>
      </w:pPr>
    </w:p>
    <w:p w:rsidR="00D64178" w:rsidRDefault="00D64178" w:rsidP="00D64178">
      <w:pPr>
        <w:jc w:val="both"/>
        <w:rPr>
          <w:rFonts w:ascii="Cambria" w:hAnsi="Cambria"/>
          <w:sz w:val="20"/>
        </w:rPr>
      </w:pPr>
    </w:p>
    <w:p w:rsidR="00D64178" w:rsidRPr="00FD1018" w:rsidRDefault="00D64178" w:rsidP="00D64178">
      <w:pPr>
        <w:jc w:val="center"/>
        <w:rPr>
          <w:i/>
          <w:u w:val="single"/>
        </w:rPr>
      </w:pPr>
      <w:r w:rsidRPr="00FD1018">
        <w:rPr>
          <w:i/>
          <w:u w:val="single"/>
        </w:rPr>
        <w:t>Ocena opanowanej wiedzy i umiejętności. Propozycja wymagań na poszczególne oceny</w:t>
      </w:r>
    </w:p>
    <w:p w:rsidR="00D64178" w:rsidRDefault="00D64178" w:rsidP="00D64178">
      <w:pPr>
        <w:rPr>
          <w:rStyle w:val="A1"/>
        </w:rPr>
      </w:pP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Style w:val="A1"/>
          <w:rFonts w:ascii="Cambria" w:hAnsi="Cambria"/>
        </w:rPr>
        <w:t>Ocena celująca</w:t>
      </w:r>
    </w:p>
    <w:p w:rsidR="00D64178" w:rsidRPr="00F23F9A" w:rsidRDefault="00D64178" w:rsidP="00D64178">
      <w:pPr>
        <w:rPr>
          <w:rFonts w:ascii="Cambria" w:hAnsi="Cambria" w:cs="Minion Pro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Uczeń:</w:t>
      </w:r>
    </w:p>
    <w:p w:rsidR="00D64178" w:rsidRPr="00F23F9A" w:rsidRDefault="00D64178" w:rsidP="00D64178">
      <w:pPr>
        <w:jc w:val="both"/>
        <w:rPr>
          <w:rFonts w:ascii="Cambria" w:hAnsi="Cambria" w:cs="Minion Pro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1.Ma wiedzę wykraczającą poza treści przewidziane programem nauczania;</w:t>
      </w:r>
    </w:p>
    <w:p w:rsidR="00D64178" w:rsidRPr="00F23F9A" w:rsidRDefault="00D64178" w:rsidP="00D64178">
      <w:pPr>
        <w:jc w:val="both"/>
        <w:rPr>
          <w:rFonts w:ascii="Cambria" w:hAnsi="Cambria" w:cs="Minion Pro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 xml:space="preserve">2.Potrafi nie tylko korzystać z różnych źródeł informacji wskazanych przez nauczyciela, ale również umie samodzielnie wyszukać wiadomości z różnych źródeł; </w:t>
      </w:r>
    </w:p>
    <w:p w:rsidR="00D64178" w:rsidRPr="00F23F9A" w:rsidRDefault="00D64178" w:rsidP="00D64178">
      <w:pPr>
        <w:jc w:val="both"/>
        <w:rPr>
          <w:rFonts w:ascii="Cambria" w:hAnsi="Cambria" w:cs="Minion Pro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3.Wzbogaca swoją wiedzę poprzez czytanie książek lub artykułów o treści historycznej (odpowied</w:t>
      </w:r>
      <w:r w:rsidRPr="00F23F9A">
        <w:rPr>
          <w:rStyle w:val="A4"/>
          <w:rFonts w:ascii="Cambria" w:hAnsi="Cambria"/>
          <w:sz w:val="20"/>
          <w:szCs w:val="20"/>
        </w:rPr>
        <w:softHyphen/>
      </w:r>
      <w:r w:rsidRPr="00F23F9A">
        <w:rPr>
          <w:rStyle w:val="A5"/>
          <w:rFonts w:ascii="Cambria" w:hAnsi="Cambria"/>
          <w:sz w:val="20"/>
          <w:szCs w:val="20"/>
        </w:rPr>
        <w:t xml:space="preserve">nich </w:t>
      </w:r>
      <w:r w:rsidRPr="00F23F9A">
        <w:rPr>
          <w:rStyle w:val="A4"/>
          <w:rFonts w:ascii="Cambria" w:hAnsi="Cambria"/>
          <w:sz w:val="20"/>
          <w:szCs w:val="20"/>
        </w:rPr>
        <w:t xml:space="preserve">nich do wieku); </w:t>
      </w:r>
    </w:p>
    <w:p w:rsidR="00D64178" w:rsidRPr="00F23F9A" w:rsidRDefault="00D64178" w:rsidP="00D64178">
      <w:pPr>
        <w:jc w:val="both"/>
        <w:rPr>
          <w:rStyle w:val="A4"/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4.Bierze aktywny udział w konkursach, w których jest wymagana wiedza historyczna. Odnosi w nich sukcesy lub jest autorem pracy (np. projektowej) o dużych wartościach poznawczych i dydaktycz</w:t>
      </w:r>
      <w:r w:rsidRPr="00F23F9A">
        <w:rPr>
          <w:rStyle w:val="A4"/>
          <w:rFonts w:ascii="Cambria" w:hAnsi="Cambria"/>
          <w:sz w:val="20"/>
          <w:szCs w:val="20"/>
        </w:rPr>
        <w:softHyphen/>
        <w:t>nych, wykonanej dowolną techniką;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 xml:space="preserve">5. Również umie powiązać problematykę historyczną z zagadnieniami poznawczymi w czasie lekcji innych przedmiotów. Stosuje język przedmiotu; 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6.Umie powiązać dzieje własnego regionu z dziejami Polski lub powszechnymi;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7.Wyraża samodzielny, krytyczny (w stopniu odpowiednim do wieku) stosunek do określonych za</w:t>
      </w:r>
      <w:r w:rsidRPr="00F23F9A">
        <w:rPr>
          <w:rFonts w:ascii="Cambria" w:hAnsi="Cambria"/>
          <w:sz w:val="20"/>
          <w:szCs w:val="20"/>
        </w:rPr>
        <w:softHyphen/>
        <w:t>gadnień z przeszłości. Potrafi dowodzić swoich racji, używając odpowiedniej argumentacji będącej skutkiem nabytej samodzielnie wiedzy;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8.Stosuje zdobyte wiadomości i umiejętności w nowych sytuacjach;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9.Wykazuje aktywną postawę podczas lekcji;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10.Aktywnie pracuje w grupie rówieśniczej, właściwie komunikując się z rówieśnikami. Bierze odpo</w:t>
      </w:r>
      <w:r w:rsidRPr="00F23F9A">
        <w:rPr>
          <w:rFonts w:ascii="Cambria" w:hAnsi="Cambria"/>
          <w:sz w:val="20"/>
          <w:szCs w:val="20"/>
        </w:rPr>
        <w:softHyphen/>
        <w:t>wiedzialność za efekty pracy swojej i kolegów. Potrafi również pracować samodzielnie.</w:t>
      </w:r>
    </w:p>
    <w:p w:rsidR="00D64178" w:rsidRDefault="00D64178" w:rsidP="00D64178">
      <w:pPr>
        <w:autoSpaceDE w:val="0"/>
        <w:autoSpaceDN w:val="0"/>
        <w:adjustRightInd w:val="0"/>
        <w:spacing w:before="220" w:line="201" w:lineRule="atLeast"/>
        <w:rPr>
          <w:rFonts w:ascii="Cambria" w:hAnsi="Cambria" w:cs="Humanist Triple Seven PL"/>
          <w:b/>
          <w:bCs/>
          <w:sz w:val="20"/>
          <w:szCs w:val="20"/>
        </w:rPr>
      </w:pPr>
    </w:p>
    <w:p w:rsidR="00D64178" w:rsidRPr="00F23F9A" w:rsidRDefault="00D64178" w:rsidP="00D64178">
      <w:pPr>
        <w:autoSpaceDE w:val="0"/>
        <w:autoSpaceDN w:val="0"/>
        <w:adjustRightInd w:val="0"/>
        <w:spacing w:before="220" w:line="201" w:lineRule="atLeast"/>
        <w:rPr>
          <w:rFonts w:ascii="Cambria" w:hAnsi="Cambria" w:cs="Humanist Triple Seven PL"/>
          <w:sz w:val="20"/>
          <w:szCs w:val="20"/>
        </w:rPr>
      </w:pPr>
      <w:r w:rsidRPr="00F23F9A">
        <w:rPr>
          <w:rFonts w:ascii="Cambria" w:hAnsi="Cambria" w:cs="Humanist Triple Seven PL"/>
          <w:b/>
          <w:bCs/>
          <w:sz w:val="20"/>
          <w:szCs w:val="20"/>
        </w:rPr>
        <w:t>Ocena bardzo dobra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Uczeń: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1.Ma wiedzę wymaganą w programie nauczania;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 xml:space="preserve">2.Sprawnie korzysta ze wszystkich dostępnych i wskazanych przez nauczyciela źródeł informacji. Potrafi również, korzystając ze wskazówek nauczyciela, dotrzeć do innych źródeł informacji; 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 xml:space="preserve">3.Samodzielnie interpretuje fakty. Potrafi uzasadnić swoje stanowisko. Właściwie formułuje wnioski </w:t>
      </w:r>
      <w:r>
        <w:rPr>
          <w:rFonts w:ascii="Cambria" w:hAnsi="Cambria"/>
          <w:sz w:val="20"/>
          <w:szCs w:val="20"/>
        </w:rPr>
        <w:t xml:space="preserve">          </w:t>
      </w:r>
      <w:r w:rsidRPr="00F23F9A">
        <w:rPr>
          <w:rFonts w:ascii="Cambria" w:hAnsi="Cambria"/>
          <w:sz w:val="20"/>
          <w:szCs w:val="20"/>
        </w:rPr>
        <w:t>i broni swoich poglądów;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4.Wykazuje się aktywną postawą w czasie lekcji;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 xml:space="preserve">5.Aktywnie pracuje w grupie rówieśniczej, właściwie komunikując się z rówieśnikami; 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lastRenderedPageBreak/>
        <w:t>6.Potrafi pracować samodzielnie;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7.Bierze udział w konkursach historycznych lub innych konkursach wymagających wiedzy i umie</w:t>
      </w:r>
      <w:r w:rsidRPr="00F23F9A">
        <w:rPr>
          <w:rFonts w:ascii="Cambria" w:hAnsi="Cambria"/>
          <w:sz w:val="20"/>
          <w:szCs w:val="20"/>
        </w:rPr>
        <w:softHyphen/>
        <w:t xml:space="preserve">jętności historycznych; 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8.Rozwiązuje dodatkowe zadania o średnim stopniu trudności. Potrafi dzięki wskazówkom nauczy</w:t>
      </w:r>
      <w:r w:rsidRPr="00F23F9A">
        <w:rPr>
          <w:rFonts w:ascii="Cambria" w:hAnsi="Cambria"/>
          <w:sz w:val="20"/>
          <w:szCs w:val="20"/>
        </w:rPr>
        <w:softHyphen/>
        <w:t xml:space="preserve">ciela dotrzeć do innych źródeł wiadomości; 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 xml:space="preserve">9.Potrafi poprawnie rozumować w kategoriach przyczynowo-skutkowych, wykorzystując wiedzę  przewidzianą programem nie tylko z zakresu historii, ale również pokrewnych przedmiotów; 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10.Ma dużą wiedzę o historii regionu.</w:t>
      </w:r>
    </w:p>
    <w:p w:rsidR="00D64178" w:rsidRPr="00F23F9A" w:rsidRDefault="00D64178" w:rsidP="00D64178">
      <w:pPr>
        <w:autoSpaceDE w:val="0"/>
        <w:autoSpaceDN w:val="0"/>
        <w:adjustRightInd w:val="0"/>
        <w:spacing w:before="220" w:after="80" w:line="201" w:lineRule="atLeast"/>
        <w:rPr>
          <w:rFonts w:ascii="Cambria" w:hAnsi="Cambria" w:cs="Humanist Triple Seven PL"/>
          <w:sz w:val="20"/>
          <w:szCs w:val="20"/>
        </w:rPr>
      </w:pPr>
      <w:r w:rsidRPr="00F23F9A">
        <w:rPr>
          <w:rFonts w:ascii="Cambria" w:hAnsi="Cambria" w:cs="Humanist Triple Seven PL"/>
          <w:b/>
          <w:bCs/>
          <w:sz w:val="20"/>
          <w:szCs w:val="20"/>
        </w:rPr>
        <w:t>Ocena dobra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Uczeń: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1.Opanował w stopniu zadowalającym materiał przewidziany w programie nauczania;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2.Poprawnie posługuje się kategoriami historycznymi, wskazuje przyczyny i skutki wydarzeń (także przy pomocy nauczyciela);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3.Poprawnie formułuje wnioski i udaje mu się bronić swoich poglądów;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4.Potrafi korzystać ze wszystkich poznanych w czasie lekcji źródeł informacji;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5.Jest aktywny w czasie lekcji;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6.Chętnie pracuje w grupie rówieśniczej i potrafi właściwie komunikować się z kolegami, uczestniczy</w:t>
      </w:r>
      <w:r>
        <w:rPr>
          <w:rFonts w:ascii="Cambria" w:hAnsi="Cambria"/>
          <w:sz w:val="20"/>
          <w:szCs w:val="20"/>
        </w:rPr>
        <w:t xml:space="preserve">              </w:t>
      </w:r>
      <w:r w:rsidRPr="00F23F9A">
        <w:rPr>
          <w:rFonts w:ascii="Cambria" w:hAnsi="Cambria"/>
          <w:sz w:val="20"/>
          <w:szCs w:val="20"/>
        </w:rPr>
        <w:t xml:space="preserve"> w dyskusji;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7.Zna najważniejsze wydarzenia z dziejów swojego regionu.</w:t>
      </w:r>
    </w:p>
    <w:p w:rsidR="00D64178" w:rsidRPr="00F23F9A" w:rsidRDefault="00D64178" w:rsidP="00D64178">
      <w:pPr>
        <w:rPr>
          <w:rFonts w:ascii="Cambria" w:hAnsi="Cambria" w:cs="Humanist Triple Seven PL"/>
          <w:b/>
          <w:bCs/>
          <w:sz w:val="20"/>
          <w:szCs w:val="20"/>
        </w:rPr>
      </w:pPr>
    </w:p>
    <w:p w:rsidR="00D64178" w:rsidRPr="00F23F9A" w:rsidRDefault="00D64178" w:rsidP="00D64178">
      <w:pPr>
        <w:rPr>
          <w:rFonts w:ascii="Cambria" w:hAnsi="Cambria" w:cs="Humanist Triple Seven PL"/>
          <w:sz w:val="20"/>
          <w:szCs w:val="20"/>
        </w:rPr>
      </w:pPr>
      <w:r w:rsidRPr="00F23F9A">
        <w:rPr>
          <w:rFonts w:ascii="Cambria" w:hAnsi="Cambria" w:cs="Humanist Triple Seven PL"/>
          <w:b/>
          <w:bCs/>
          <w:sz w:val="20"/>
          <w:szCs w:val="20"/>
        </w:rPr>
        <w:t>Ocena dostateczna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 xml:space="preserve">Uczeń: 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1.Opanował podstawowe elementy wiadomości programowych, pozwalające mu na rozumienie naj</w:t>
      </w:r>
      <w:r w:rsidRPr="00F23F9A">
        <w:rPr>
          <w:rFonts w:ascii="Cambria" w:hAnsi="Cambria"/>
          <w:sz w:val="20"/>
          <w:szCs w:val="20"/>
        </w:rPr>
        <w:softHyphen/>
        <w:t>ważniejszych zagadnień;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2.Potrafi pod kierunkiem nauczyciela skorzystać z podstawowych źródeł informacji;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3.W czasie lekcji wykazuje się aktywnością w stopniu zadowalającym;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nie pracuje systematycznie i niechętnie podejmuje pracę indywidualną, grupową lub zespołową;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5.Rzadko uczestniczy w dyskusji i pracach zespołowo-grupowych;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6.Czasami poprawnie formułuje wnioski, ma problemy z obroną swoich poglądów;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7.Nie zawsze wywiązuje się z powierzonych zadań lub ich części;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>8.Zna niektóre wydarzenia i postacie z historii regionu.</w:t>
      </w: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</w:p>
    <w:p w:rsidR="00D64178" w:rsidRPr="00F23F9A" w:rsidRDefault="00D64178" w:rsidP="00D64178">
      <w:pPr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b/>
          <w:bCs/>
          <w:sz w:val="20"/>
          <w:szCs w:val="20"/>
        </w:rPr>
        <w:t>Ocena dopuszczająca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Uczeń: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 xml:space="preserve">1.Opanował zakres wiedzy i umiejętności na poziomie koniecznym; 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2.Nie pracuje systematycznie i niezbyt chętnie podejmuje zadania wskazane przez nauczyciela;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3.Przy pomocy nauczyciela potrafi wykonać proste polecenia wymagające zastosowania podstawo</w:t>
      </w:r>
      <w:r w:rsidRPr="00F23F9A">
        <w:rPr>
          <w:rStyle w:val="A4"/>
          <w:rFonts w:ascii="Cambria" w:hAnsi="Cambria"/>
          <w:sz w:val="20"/>
          <w:szCs w:val="20"/>
        </w:rPr>
        <w:softHyphen/>
        <w:t>wych umiejętności;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4.Nie potrafi sformułować własnych wniosków;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5.Ma poważne braki w wiedzy, które jednak można nadrobić w dłuższym okresie.</w:t>
      </w:r>
    </w:p>
    <w:p w:rsidR="00D64178" w:rsidRPr="00F23F9A" w:rsidRDefault="00D64178" w:rsidP="00D64178">
      <w:pPr>
        <w:rPr>
          <w:rFonts w:ascii="Cambria" w:hAnsi="Cambria" w:cs="Humanist Triple Seven PL"/>
          <w:b/>
          <w:bCs/>
          <w:sz w:val="20"/>
          <w:szCs w:val="20"/>
        </w:rPr>
      </w:pPr>
    </w:p>
    <w:p w:rsidR="00D64178" w:rsidRPr="00F23F9A" w:rsidRDefault="00D64178" w:rsidP="00D64178">
      <w:pPr>
        <w:rPr>
          <w:rFonts w:ascii="Cambria" w:hAnsi="Cambria" w:cs="Humanist Triple Seven PL"/>
          <w:sz w:val="20"/>
          <w:szCs w:val="20"/>
        </w:rPr>
      </w:pPr>
      <w:r w:rsidRPr="00F23F9A">
        <w:rPr>
          <w:rFonts w:ascii="Cambria" w:hAnsi="Cambria" w:cs="Humanist Triple Seven PL"/>
          <w:b/>
          <w:bCs/>
          <w:sz w:val="20"/>
          <w:szCs w:val="20"/>
        </w:rPr>
        <w:t>Ocena niedostateczna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Uczeń: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 xml:space="preserve">1.Nie opanował minimum wiadomości programowych określonych jako wymagania konieczne; 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2.Nawet przy pomocy nauczyciela nie potrafi wykonać prostych poleceń wymagających zastosowa</w:t>
      </w:r>
      <w:r w:rsidRPr="00F23F9A">
        <w:rPr>
          <w:rStyle w:val="A4"/>
          <w:rFonts w:ascii="Cambria" w:hAnsi="Cambria"/>
          <w:sz w:val="20"/>
          <w:szCs w:val="20"/>
        </w:rPr>
        <w:softHyphen/>
        <w:t xml:space="preserve">nia podstawowych umiejętności; </w:t>
      </w:r>
    </w:p>
    <w:p w:rsidR="00D64178" w:rsidRPr="00F23F9A" w:rsidRDefault="00D64178" w:rsidP="00D64178">
      <w:pPr>
        <w:jc w:val="both"/>
        <w:rPr>
          <w:rStyle w:val="A4"/>
          <w:rFonts w:ascii="Cambria" w:hAnsi="Cambria"/>
          <w:sz w:val="20"/>
          <w:szCs w:val="20"/>
        </w:rPr>
      </w:pPr>
      <w:r w:rsidRPr="00F23F9A">
        <w:rPr>
          <w:rStyle w:val="A4"/>
          <w:rFonts w:ascii="Cambria" w:hAnsi="Cambria"/>
          <w:sz w:val="20"/>
          <w:szCs w:val="20"/>
        </w:rPr>
        <w:t>3.Ma braki w wiedzy na tyle duże, że nie rokują one nadziei na ich nadrobienie nawet z pomocą na</w:t>
      </w:r>
      <w:r w:rsidRPr="00F23F9A">
        <w:rPr>
          <w:rStyle w:val="A4"/>
          <w:rFonts w:ascii="Cambria" w:hAnsi="Cambria"/>
          <w:sz w:val="20"/>
          <w:szCs w:val="20"/>
        </w:rPr>
        <w:softHyphen/>
        <w:t>uczyciela.</w:t>
      </w:r>
    </w:p>
    <w:p w:rsidR="00D64178" w:rsidRPr="00F23F9A" w:rsidRDefault="00D64178" w:rsidP="00D64178">
      <w:pPr>
        <w:jc w:val="both"/>
        <w:rPr>
          <w:rStyle w:val="A4"/>
          <w:rFonts w:ascii="Cambria" w:hAnsi="Cambria"/>
          <w:sz w:val="20"/>
          <w:szCs w:val="20"/>
        </w:rPr>
      </w:pPr>
    </w:p>
    <w:p w:rsidR="00D64178" w:rsidRPr="00F23F9A" w:rsidRDefault="00D64178" w:rsidP="00D64178">
      <w:pPr>
        <w:jc w:val="both"/>
        <w:rPr>
          <w:rStyle w:val="A4"/>
          <w:rFonts w:ascii="Cambria" w:hAnsi="Cambria"/>
          <w:sz w:val="20"/>
          <w:szCs w:val="20"/>
        </w:rPr>
      </w:pP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 xml:space="preserve">Opracowano na podstawie </w:t>
      </w:r>
      <w:r w:rsidRPr="00F23F9A">
        <w:rPr>
          <w:rFonts w:ascii="Cambria" w:hAnsi="Cambria"/>
          <w:i/>
          <w:sz w:val="20"/>
          <w:szCs w:val="20"/>
        </w:rPr>
        <w:t>Dokumentacji nauczyciela</w:t>
      </w:r>
      <w:r w:rsidRPr="00F23F9A">
        <w:rPr>
          <w:rFonts w:ascii="Cambria" w:hAnsi="Cambria"/>
          <w:sz w:val="20"/>
          <w:szCs w:val="20"/>
        </w:rPr>
        <w:t xml:space="preserve"> autorstwa B. Olszewskiej, W. Surdyk – </w:t>
      </w:r>
      <w:proofErr w:type="spellStart"/>
      <w:r w:rsidRPr="00F23F9A">
        <w:rPr>
          <w:rFonts w:ascii="Cambria" w:hAnsi="Cambria"/>
          <w:sz w:val="20"/>
          <w:szCs w:val="20"/>
        </w:rPr>
        <w:t>Fertsch</w:t>
      </w:r>
      <w:proofErr w:type="spellEnd"/>
      <w:r w:rsidRPr="00F23F9A">
        <w:rPr>
          <w:rFonts w:ascii="Cambria" w:hAnsi="Cambria"/>
          <w:sz w:val="20"/>
          <w:szCs w:val="20"/>
        </w:rPr>
        <w:t>.</w:t>
      </w:r>
    </w:p>
    <w:p w:rsidR="00D64178" w:rsidRPr="00F23F9A" w:rsidRDefault="00D64178" w:rsidP="00D64178">
      <w:pPr>
        <w:jc w:val="both"/>
        <w:rPr>
          <w:rFonts w:ascii="Cambria" w:hAnsi="Cambria"/>
          <w:sz w:val="20"/>
          <w:szCs w:val="20"/>
        </w:rPr>
      </w:pPr>
      <w:r w:rsidRPr="00F23F9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Ilona Lewandowska</w:t>
      </w:r>
    </w:p>
    <w:p w:rsidR="00F1715D" w:rsidRDefault="00C1675A"/>
    <w:sectPr w:rsidR="00F1715D" w:rsidSect="00F23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umanist Triple Seven PL">
    <w:altName w:val="Humanist Triple Seven P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4178"/>
    <w:rsid w:val="000724FF"/>
    <w:rsid w:val="001B5F59"/>
    <w:rsid w:val="00215DE7"/>
    <w:rsid w:val="003575E8"/>
    <w:rsid w:val="004242B0"/>
    <w:rsid w:val="006443BC"/>
    <w:rsid w:val="00822E43"/>
    <w:rsid w:val="008B3650"/>
    <w:rsid w:val="00981E20"/>
    <w:rsid w:val="009F0F2C"/>
    <w:rsid w:val="00A16B69"/>
    <w:rsid w:val="00B367FE"/>
    <w:rsid w:val="00C1675A"/>
    <w:rsid w:val="00D6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78"/>
    <w:pPr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2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A1"/>
    <w:uiPriority w:val="99"/>
    <w:rsid w:val="00D64178"/>
    <w:rPr>
      <w:rFonts w:cs="Humanist Triple Seven PL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D64178"/>
    <w:rPr>
      <w:rFonts w:ascii="Minion Pro" w:hAnsi="Minion Pro" w:cs="Minion Pro"/>
      <w:color w:val="000000"/>
      <w:sz w:val="23"/>
      <w:szCs w:val="23"/>
    </w:rPr>
  </w:style>
  <w:style w:type="character" w:customStyle="1" w:styleId="A5">
    <w:name w:val="A5"/>
    <w:uiPriority w:val="99"/>
    <w:rsid w:val="00D64178"/>
    <w:rPr>
      <w:rFonts w:ascii="Minion Pro" w:hAnsi="Minion Pro" w:cs="Minion Pro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2020-08-30T11:25:00Z</dcterms:created>
  <dcterms:modified xsi:type="dcterms:W3CDTF">2021-08-31T16:41:00Z</dcterms:modified>
</cp:coreProperties>
</file>