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8A" w:rsidRDefault="00897E8A" w:rsidP="00897E8A">
      <w:pPr>
        <w:pStyle w:val="Standard"/>
        <w:spacing w:line="276" w:lineRule="exact"/>
        <w:jc w:val="right"/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>Załącznik nr 7</w:t>
      </w:r>
    </w:p>
    <w:p w:rsidR="00897E8A" w:rsidRDefault="00897E8A" w:rsidP="00897E8A">
      <w:pPr>
        <w:pStyle w:val="Standard"/>
        <w:spacing w:line="276" w:lineRule="exact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 xml:space="preserve">            Pieczęć wykonawcy</w:t>
      </w:r>
    </w:p>
    <w:p w:rsidR="00897E8A" w:rsidRDefault="00897E8A" w:rsidP="00897E8A">
      <w:pPr>
        <w:pStyle w:val="Standard"/>
        <w:spacing w:line="276" w:lineRule="exact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</w:p>
    <w:p w:rsidR="00897E8A" w:rsidRDefault="00897E8A" w:rsidP="00897E8A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>FORMULARZ CENOWY</w:t>
      </w:r>
    </w:p>
    <w:p w:rsidR="00897E8A" w:rsidRDefault="00897E8A" w:rsidP="00897E8A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>na dostawę produktów żywnościowych do stołówki Zespołu Placówek Oświatowych w Dysie</w:t>
      </w:r>
    </w:p>
    <w:p w:rsidR="00897E8A" w:rsidRDefault="00897E8A" w:rsidP="00897E8A">
      <w:pPr>
        <w:pStyle w:val="Standard"/>
        <w:spacing w:line="276" w:lineRule="exact"/>
        <w:jc w:val="center"/>
      </w:pPr>
      <w:r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 xml:space="preserve">oraz stołówki oddziału </w:t>
      </w:r>
      <w:r w:rsidR="0003288C"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>zamiejscowego w Nasutowie w 2021</w:t>
      </w:r>
      <w:r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 xml:space="preserve"> roku.</w:t>
      </w:r>
    </w:p>
    <w:p w:rsidR="00897E8A" w:rsidRDefault="00897E8A" w:rsidP="00897E8A">
      <w:pPr>
        <w:pStyle w:val="Standard"/>
        <w:tabs>
          <w:tab w:val="left" w:pos="2625"/>
        </w:tabs>
        <w:spacing w:line="276" w:lineRule="exact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ab/>
      </w:r>
    </w:p>
    <w:p w:rsidR="00897E8A" w:rsidRDefault="00897E8A" w:rsidP="00897E8A">
      <w:pPr>
        <w:pStyle w:val="Standard"/>
        <w:tabs>
          <w:tab w:val="left" w:pos="3465"/>
        </w:tabs>
        <w:spacing w:after="120" w:line="276" w:lineRule="exact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  <w:r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  <w:t>Część 7: Warzywa i owoce świeże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05"/>
        <w:gridCol w:w="3735"/>
        <w:gridCol w:w="2220"/>
        <w:gridCol w:w="1305"/>
        <w:gridCol w:w="2882"/>
        <w:gridCol w:w="3123"/>
      </w:tblGrid>
      <w:tr w:rsidR="00897E8A" w:rsidTr="00BA70C8"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897E8A" w:rsidRDefault="00897E8A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Lp.</w:t>
            </w: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897E8A" w:rsidRDefault="00897E8A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Nazwa asortymentu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897E8A" w:rsidRDefault="00897E8A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Szacunkowa ilość w okresie trwania umowy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897E8A" w:rsidRDefault="00897E8A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Jednostka miary</w:t>
            </w:r>
          </w:p>
        </w:tc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897E8A" w:rsidRDefault="00897E8A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Cena jednostkowa brutto [PLN]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897E8A" w:rsidRDefault="00897E8A" w:rsidP="00BA70C8">
            <w:pPr>
              <w:pStyle w:val="Standard"/>
              <w:spacing w:line="240" w:lineRule="exact"/>
              <w:jc w:val="center"/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Wartość brutto [PLN]</w:t>
            </w:r>
          </w:p>
        </w:tc>
      </w:tr>
      <w:tr w:rsidR="00897E8A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Arbuz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TableContents"/>
            </w:pPr>
          </w:p>
        </w:tc>
      </w:tr>
      <w:tr w:rsidR="00897E8A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Banany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634AE9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9</w:t>
            </w:r>
            <w:r w:rsidR="00897E8A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TableContents"/>
            </w:pPr>
          </w:p>
        </w:tc>
      </w:tr>
      <w:tr w:rsidR="00897E8A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Bazylia świeża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TableContents"/>
            </w:pPr>
          </w:p>
        </w:tc>
      </w:tr>
      <w:tr w:rsidR="00897E8A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Borówka (400 g)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TableContents"/>
            </w:pPr>
          </w:p>
        </w:tc>
      </w:tr>
      <w:tr w:rsidR="00897E8A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Brokuł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110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TableContents"/>
            </w:pPr>
          </w:p>
        </w:tc>
      </w:tr>
      <w:tr w:rsidR="00897E8A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6.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Brzoskwinia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150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TableContents"/>
            </w:pPr>
          </w:p>
        </w:tc>
      </w:tr>
      <w:tr w:rsidR="00897E8A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7.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Buraczki czerwone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TableContents"/>
            </w:pPr>
          </w:p>
        </w:tc>
      </w:tr>
      <w:tr w:rsidR="00897E8A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8.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Cebula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TableContents"/>
            </w:pPr>
          </w:p>
        </w:tc>
      </w:tr>
      <w:tr w:rsidR="00897E8A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9.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Cytryna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80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TableContents"/>
            </w:pPr>
          </w:p>
        </w:tc>
      </w:tr>
      <w:tr w:rsidR="0003288C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10.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Chrzan swieży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</w:tr>
      <w:tr w:rsidR="0003288C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11.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Cukinia zielona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</w:tr>
      <w:tr w:rsidR="0003288C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12.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Czosnek (główki)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</w:tr>
      <w:tr w:rsidR="00897E8A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03288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03288C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13.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Dynia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TableContents"/>
            </w:pPr>
          </w:p>
        </w:tc>
      </w:tr>
      <w:tr w:rsidR="0003288C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14.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Granat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</w:tr>
      <w:tr w:rsidR="0003288C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15.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Groch Jaś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70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</w:tr>
      <w:tr w:rsidR="00897E8A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03288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03288C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lastRenderedPageBreak/>
              <w:t>16.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Groch łupany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634AE9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6</w:t>
            </w:r>
            <w:r w:rsidR="00897E8A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TableContents"/>
            </w:pPr>
          </w:p>
        </w:tc>
      </w:tr>
      <w:tr w:rsidR="0003288C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17.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Gruszki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</w:tr>
      <w:tr w:rsidR="0003288C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18.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 xml:space="preserve">Jabłka deserowe 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1000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</w:tr>
      <w:tr w:rsidR="0003288C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19.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Jabłka kwaśne do zapiekania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</w:tr>
      <w:tr w:rsidR="0003288C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20.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Jagoda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l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</w:tr>
      <w:tr w:rsidR="0003288C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21.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Kalafior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80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</w:tr>
      <w:tr w:rsidR="0003288C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22.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Kapusta biała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</w:tr>
      <w:tr w:rsidR="0003288C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23.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Kapusta czerwona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80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</w:tr>
      <w:tr w:rsidR="0003288C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24.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Kapusta kiszona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</w:tr>
      <w:tr w:rsidR="0003288C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25.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Kapusta pekińska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120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</w:tr>
      <w:tr w:rsidR="0003288C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26.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Kiwi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</w:tr>
      <w:tr w:rsidR="0003288C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27.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Koperek zielony (pęczki)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</w:tr>
      <w:tr w:rsidR="0003288C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28.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Kiełki nasion roślin strączkowych (50 g)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</w:tr>
      <w:tr w:rsidR="0003288C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29.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Lubczyk świeży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</w:tr>
      <w:tr w:rsidR="0003288C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30.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Marchew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700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</w:tr>
      <w:tr w:rsidR="0003288C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31.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Malina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</w:tr>
      <w:tr w:rsidR="0003288C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32.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Mandarynka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</w:tr>
      <w:tr w:rsidR="0003288C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33.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Morela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</w:tr>
      <w:tr w:rsidR="0003288C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34.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Natka pietruszki zielona (pęczki)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</w:tr>
      <w:tr w:rsidR="0003288C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35.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Nektarynka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</w:tr>
      <w:tr w:rsidR="0003288C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36.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Ogórek kiszony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</w:tr>
      <w:tr w:rsidR="0003288C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37.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Ogórek zielony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</w:tr>
      <w:tr w:rsidR="0003288C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38.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Papryka kolorowa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</w:tr>
      <w:tr w:rsidR="0003288C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39.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Pieczarki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</w:tr>
      <w:tr w:rsidR="0003288C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lastRenderedPageBreak/>
              <w:t>40.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Pietruszka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450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</w:tr>
      <w:tr w:rsidR="0003288C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41.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Pomarańcza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</w:tr>
      <w:tr w:rsidR="00897E8A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03288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 w:rsidRPr="0003288C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42.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Pomidor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TableContents"/>
            </w:pPr>
          </w:p>
        </w:tc>
      </w:tr>
      <w:tr w:rsidR="0003288C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43.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Por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</w:tr>
      <w:tr w:rsidR="0003288C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44.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Rzodkiewka (pęczki)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250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</w:tr>
      <w:tr w:rsidR="0003288C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45.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Sałata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</w:tr>
      <w:tr w:rsidR="0003288C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45.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Sałata lodowa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</w:tr>
      <w:tr w:rsidR="0003288C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46.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Seler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03288C">
            <w:pPr>
              <w:pStyle w:val="TableContents"/>
            </w:pPr>
          </w:p>
        </w:tc>
      </w:tr>
      <w:tr w:rsidR="0003288C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47.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Seler naciowy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BA70C8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BA70C8">
            <w:pPr>
              <w:pStyle w:val="TableContents"/>
            </w:pPr>
          </w:p>
        </w:tc>
      </w:tr>
      <w:tr w:rsidR="00897E8A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03288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48.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Szczypiorek zielony (pęczki)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TableContents"/>
            </w:pPr>
          </w:p>
        </w:tc>
      </w:tr>
      <w:tr w:rsidR="00897E8A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03288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49.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Śliwka węgierka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TableContents"/>
            </w:pPr>
          </w:p>
        </w:tc>
      </w:tr>
      <w:tr w:rsidR="00897E8A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03288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50.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Truskawka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TableContents"/>
            </w:pPr>
          </w:p>
        </w:tc>
      </w:tr>
      <w:tr w:rsidR="00897E8A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03288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51.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Winogron biały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TableContents"/>
            </w:pPr>
          </w:p>
        </w:tc>
      </w:tr>
      <w:tr w:rsidR="00897E8A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03288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52.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Ziemniaki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634AE9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110</w:t>
            </w:r>
            <w:r w:rsidR="00897E8A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TableContents"/>
            </w:pPr>
          </w:p>
        </w:tc>
      </w:tr>
      <w:tr w:rsidR="0003288C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53.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 xml:space="preserve">Ziemniaki młode 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2000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Kg.</w:t>
            </w:r>
            <w:bookmarkStart w:id="0" w:name="_GoBack"/>
            <w:bookmarkEnd w:id="0"/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BA70C8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88C" w:rsidRDefault="0003288C" w:rsidP="00BA70C8">
            <w:pPr>
              <w:pStyle w:val="TableContents"/>
            </w:pPr>
          </w:p>
        </w:tc>
      </w:tr>
      <w:tr w:rsidR="00897E8A" w:rsidTr="00BA70C8">
        <w:tc>
          <w:tcPr>
            <w:tcW w:w="856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Standard"/>
              <w:tabs>
                <w:tab w:val="left" w:pos="3750"/>
              </w:tabs>
              <w:spacing w:line="240" w:lineRule="exact"/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 xml:space="preserve">                                                                         </w:t>
            </w:r>
            <w:r>
              <w:rPr>
                <w:rFonts w:ascii="Calibri Light" w:eastAsia="Calibri Light" w:hAnsi="Calibri Light" w:cs="Calibri Light"/>
                <w:b/>
                <w:bCs/>
                <w:color w:val="00000A"/>
                <w:sz w:val="26"/>
                <w:shd w:val="clear" w:color="auto" w:fill="FFFFFF"/>
              </w:rPr>
              <w:t xml:space="preserve"> Ogółem: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8A" w:rsidRDefault="00897E8A" w:rsidP="00BA70C8">
            <w:pPr>
              <w:pStyle w:val="TableContents"/>
            </w:pPr>
          </w:p>
        </w:tc>
      </w:tr>
    </w:tbl>
    <w:p w:rsidR="00897E8A" w:rsidRDefault="00897E8A" w:rsidP="00897E8A">
      <w:pPr>
        <w:pStyle w:val="Standard"/>
        <w:spacing w:line="276" w:lineRule="exact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897E8A" w:rsidRDefault="00897E8A" w:rsidP="00897E8A">
      <w:pPr>
        <w:pStyle w:val="Standard"/>
        <w:spacing w:line="276" w:lineRule="exact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  <w:r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  <w:t>Otrzymane wartości ogółem należy przenieść do formularza ofertowego.</w:t>
      </w:r>
    </w:p>
    <w:p w:rsidR="00897E8A" w:rsidRDefault="00897E8A" w:rsidP="00897E8A">
      <w:pPr>
        <w:pStyle w:val="Standard"/>
        <w:spacing w:line="276" w:lineRule="exact"/>
        <w:ind w:right="1020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897E8A" w:rsidRDefault="00897E8A" w:rsidP="00897E8A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</w:p>
    <w:p w:rsidR="00897E8A" w:rsidRDefault="00897E8A" w:rsidP="00897E8A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</w:p>
    <w:p w:rsidR="00897E8A" w:rsidRDefault="00897E8A" w:rsidP="00897E8A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</w:p>
    <w:p w:rsidR="00897E8A" w:rsidRDefault="00897E8A" w:rsidP="00897E8A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</w:p>
    <w:p w:rsidR="00897E8A" w:rsidRDefault="00897E8A" w:rsidP="00897E8A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</w:p>
    <w:p w:rsidR="00897E8A" w:rsidRDefault="00897E8A" w:rsidP="00897E8A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</w:p>
    <w:p w:rsidR="00897E8A" w:rsidRDefault="00897E8A" w:rsidP="00897E8A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</w:p>
    <w:p w:rsidR="00897E8A" w:rsidRDefault="00897E8A" w:rsidP="00897E8A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</w:p>
    <w:p w:rsidR="00897E8A" w:rsidRDefault="00897E8A" w:rsidP="00897E8A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</w:p>
    <w:p w:rsidR="00897E8A" w:rsidRDefault="00897E8A" w:rsidP="00897E8A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lastRenderedPageBreak/>
        <w:t xml:space="preserve">…………………………….., dnia ………………….                                                                          ….………….…………………………………………                              </w:t>
      </w:r>
    </w:p>
    <w:p w:rsidR="00897E8A" w:rsidRDefault="00897E8A" w:rsidP="00897E8A">
      <w:pPr>
        <w:pStyle w:val="Standard"/>
        <w:spacing w:line="276" w:lineRule="exact"/>
        <w:jc w:val="center"/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alibri Light" w:eastAsia="Calibri Light" w:hAnsi="Calibri Light" w:cs="Calibri Light"/>
          <w:color w:val="00000A"/>
          <w:sz w:val="20"/>
          <w:shd w:val="clear" w:color="auto" w:fill="FFFFFF"/>
        </w:rPr>
        <w:t>(pieczęć i podpis wykonawcy)</w:t>
      </w:r>
    </w:p>
    <w:p w:rsidR="00897E8A" w:rsidRDefault="00897E8A" w:rsidP="00897E8A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color w:val="00000A"/>
          <w:sz w:val="20"/>
          <w:shd w:val="clear" w:color="auto" w:fill="FFFFFF"/>
        </w:rPr>
      </w:pPr>
    </w:p>
    <w:p w:rsidR="008D7F37" w:rsidRDefault="008D7F37"/>
    <w:sectPr w:rsidR="008D7F37" w:rsidSect="00897E8A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97E8A"/>
    <w:rsid w:val="0003288C"/>
    <w:rsid w:val="003760F0"/>
    <w:rsid w:val="00634AE9"/>
    <w:rsid w:val="007932AF"/>
    <w:rsid w:val="00897E8A"/>
    <w:rsid w:val="008D7F37"/>
    <w:rsid w:val="008E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7E8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7E8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97E8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337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Jolanta A</cp:lastModifiedBy>
  <cp:revision>2</cp:revision>
  <dcterms:created xsi:type="dcterms:W3CDTF">2020-12-03T13:01:00Z</dcterms:created>
  <dcterms:modified xsi:type="dcterms:W3CDTF">2020-12-03T13:01:00Z</dcterms:modified>
</cp:coreProperties>
</file>