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65C" w:rsidRDefault="0045765C" w:rsidP="0045765C">
      <w:pPr>
        <w:pStyle w:val="Tytu"/>
      </w:pPr>
      <w:r>
        <w:t>Potrawy z jajek</w:t>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Cele główne</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poznawanie budowy i właściwości jajka,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zapoznanie z ciekawostkami na temat pisanek,</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zapoznanie z tym, do czego można wykorzystać jajka,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przygotowanie prostych potraw z jajek.</w:t>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Cele operacyjne</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Dziecko:</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wymienia, z czego zbudowane jest jajko; wie, jak można odróżnić jajko surowe od jajka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ugotowanego,</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wie, jak bawiono się pisankami; do czego ich używano,</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wymienia, do czego używa się jajek,</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wykonuje proste potrawy z jajek.</w:t>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Przebieg dnia</w:t>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Oglądanie obrazka koszyczka wielkanocnego. Opowiadanie kolejności jego przygotowania •• </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4876800" cy="32480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4876800" cy="3248025"/>
                    </a:xfrm>
                    <a:prstGeom prst="rect">
                      <a:avLst/>
                    </a:prstGeom>
                  </pic:spPr>
                </pic:pic>
              </a:graphicData>
            </a:graphic>
          </wp:inline>
        </w:drawing>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pl-PL"/>
        </w:rPr>
        <w:drawing>
          <wp:inline distT="0" distB="0" distL="0" distR="0">
            <wp:extent cx="5760720" cy="43205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5753956Q,Wielkanoc-w-czasie-epidemii--W-tym-roku-swieconki-.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w:t>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Zajęcia 1. Zabawy badawcze – </w:t>
      </w:r>
      <w:r>
        <w:rPr>
          <w:rFonts w:ascii="Times New Roman" w:hAnsi="Times New Roman" w:cs="Times New Roman"/>
          <w:b/>
          <w:bCs/>
          <w:i/>
          <w:iCs/>
          <w:color w:val="000000"/>
          <w:sz w:val="24"/>
          <w:szCs w:val="24"/>
        </w:rPr>
        <w:t>Wokół jajka</w:t>
      </w:r>
      <w:r>
        <w:rPr>
          <w:rFonts w:ascii="Times New Roman" w:hAnsi="Times New Roman" w:cs="Times New Roman"/>
          <w:b/>
          <w:bCs/>
          <w:color w:val="000000"/>
          <w:sz w:val="24"/>
          <w:szCs w:val="24"/>
        </w:rPr>
        <w:t>.</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Zabawa badawcza – </w:t>
      </w:r>
      <w:r>
        <w:rPr>
          <w:rFonts w:ascii="Times New Roman" w:eastAsia="MyriadPro-It" w:hAnsi="Times New Roman" w:cs="Times New Roman"/>
          <w:i/>
          <w:iCs/>
          <w:color w:val="000000"/>
          <w:sz w:val="24"/>
          <w:szCs w:val="24"/>
        </w:rPr>
        <w:t>Poznajemy budowę jajka</w:t>
      </w:r>
      <w:r>
        <w:rPr>
          <w:rFonts w:ascii="Times New Roman" w:hAnsi="Times New Roman" w:cs="Times New Roman"/>
          <w:color w:val="000000"/>
          <w:sz w:val="24"/>
          <w:szCs w:val="24"/>
        </w:rPr>
        <w:t>.</w:t>
      </w: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r>
        <w:rPr>
          <w:rFonts w:ascii="Times New Roman" w:hAnsi="Times New Roman" w:cs="Times New Roman"/>
          <w:color w:val="FF00FF"/>
          <w:sz w:val="24"/>
          <w:szCs w:val="24"/>
        </w:rPr>
        <w:t>Jajka: kurze,– z tym, że jedno jest ugotowane, a drugie – surowe.</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Dzieci oglądają jajka przyniesione przez R. (jajka: kurze, przepiórcze, strusie lub ich obrazki),</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porównują ich wielkość i kolorystykę, wypowiadają się na temat ich kształtu; podają przykłady zwierząt, które wykluwają się z jajek.</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lastRenderedPageBreak/>
        <w:drawing>
          <wp:inline distT="0" distB="0" distL="0" distR="0">
            <wp:extent cx="2343150" cy="19526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pl-PL"/>
        </w:rPr>
        <w:drawing>
          <wp:inline distT="0" distB="0" distL="0" distR="0">
            <wp:extent cx="2838450" cy="18859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885950"/>
                    </a:xfrm>
                    <a:prstGeom prst="rect">
                      <a:avLst/>
                    </a:prstGeom>
                    <a:noFill/>
                    <a:ln>
                      <a:noFill/>
                    </a:ln>
                  </pic:spPr>
                </pic:pic>
              </a:graphicData>
            </a:graphic>
          </wp:inline>
        </w:drawing>
      </w:r>
      <w:r>
        <w:rPr>
          <w:rFonts w:ascii="Times New Roman" w:hAnsi="Times New Roman" w:cs="Times New Roman"/>
          <w:noProof/>
          <w:color w:val="000000"/>
          <w:sz w:val="24"/>
          <w:szCs w:val="24"/>
          <w:lang w:eastAsia="pl-PL"/>
        </w:rPr>
        <w:drawing>
          <wp:inline distT="0" distB="0" distL="0" distR="0">
            <wp:extent cx="5038725" cy="22955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2295525"/>
                    </a:xfrm>
                    <a:prstGeom prst="rect">
                      <a:avLst/>
                    </a:prstGeom>
                    <a:noFill/>
                    <a:ln>
                      <a:noFill/>
                    </a:ln>
                  </pic:spPr>
                </pic:pic>
              </a:graphicData>
            </a:graphic>
          </wp:inline>
        </w:drawing>
      </w:r>
      <w:r>
        <w:rPr>
          <w:rFonts w:ascii="Times New Roman" w:hAnsi="Times New Roman" w:cs="Times New Roman"/>
          <w:color w:val="000000"/>
          <w:sz w:val="24"/>
          <w:szCs w:val="24"/>
        </w:rPr>
        <w:t xml:space="preserve">          </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 rozbija przed dzieckiem jajko, dziecko ogląda jego zawartość; nazywa poszczególne części</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składowe: skorupka, białko, żółtko. R. zwraca uwagę na zarodek i wyjaśnia dzieciom, że kurczątka wykluwają się z jajek, w których są zarodki.</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 pokazuje dzieciom dwa jednakowe jajka. Prosi, aby się zastanowiły, po czym można poznać, że jedno z nich jest surowe, a drugie gotowane. Dzieci podają swoje propozycje. Następnie R. wprawia w ruch obrotowy oba jajka. Dzieci obserwują ich ruchy i określają, które z nich kręci się szybciej. Rozbijają jajko i sprawdzają, czy miały rację. Jajko surowe obraca się tylko przez chwilę, a potem się zatrzymuje. Powodem jest jego płynny środek, który porusza się wewnątrz skorupki w różne strony, co hamuje szybkie poruszanie się jajka.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Zabawa badawcza – </w:t>
      </w:r>
      <w:r>
        <w:rPr>
          <w:rFonts w:ascii="Times New Roman" w:eastAsia="MyriadPro-It" w:hAnsi="Times New Roman" w:cs="Times New Roman"/>
          <w:i/>
          <w:iCs/>
          <w:color w:val="000000"/>
          <w:sz w:val="24"/>
          <w:szCs w:val="24"/>
        </w:rPr>
        <w:t>Jajka i woda</w:t>
      </w:r>
      <w:r>
        <w:rPr>
          <w:rFonts w:ascii="Times New Roman" w:hAnsi="Times New Roman" w:cs="Times New Roman"/>
          <w:color w:val="000000"/>
          <w:sz w:val="24"/>
          <w:szCs w:val="24"/>
        </w:rPr>
        <w:t>.</w:t>
      </w: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r>
        <w:rPr>
          <w:rFonts w:ascii="Times New Roman" w:hAnsi="Times New Roman" w:cs="Times New Roman"/>
          <w:color w:val="FF00FF"/>
          <w:sz w:val="24"/>
          <w:szCs w:val="24"/>
        </w:rPr>
        <w:t>Jajka surowe, jajka ugorowane, szklane naczynia, sól, łyżka.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Dzieci badają zachowanie w wodzie jajka surowego i jajka ugotowanego – wkładają je</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kolejno do przezroczystego naczynia z wodą. Obserwują ich zachowanie. • Do wody                        w przezroczystym naczyniu wkładają surowe jajko i dosypują stopniowo sól (około 10–12 łyżek soli). Obserwują, co dzieje się z jajkiem.</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Poznanie ciekawostek na temat pisanek.</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Uważano, że pisanki mają magiczną moc, dlatego np. dotykano nimi grzbietów bydła, aby było zdrowe i płodne, toczono je wzdłuż zagonów oziminy, żeby zapewnić sobie dobry urodzaj. Były one darem, który miał zapewnić obdarowanej osobie wszelką pomyślność (także w sprawach sercowych). Pełniły one rolę wykupu w obrzędach wielkanocnych, np.: dyngusa, chodzenia z barankiem lub kurkiem. Panna mogła dostać pisankę czekoladowo-                   </w:t>
      </w:r>
      <w:r>
        <w:rPr>
          <w:rFonts w:ascii="Times New Roman" w:hAnsi="Times New Roman" w:cs="Times New Roman"/>
          <w:color w:val="000000"/>
          <w:sz w:val="24"/>
          <w:szCs w:val="24"/>
        </w:rPr>
        <w:lastRenderedPageBreak/>
        <w:t>-marcepanową z pierścionkiem zaręczynowym w środku. Ludzie bogaci obdarowywali się drogimi pisankami, ze złota, przyozdobionymi szlachetnymi kamieniami. Francuski jubiler P. C. Fabergé wykonał takie drogie pisanki na zamówienie cara Rosji. Pisanki służyły do zabawy zwanej taczanką. Turlało się po stole malowane jaja, zderzając je ze sobą. Wygrywała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 osoba, której pisanka się nie potłukła.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2505075" cy="368328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o_koniczynowe.jpg"/>
                    <pic:cNvPicPr/>
                  </pic:nvPicPr>
                  <pic:blipFill>
                    <a:blip r:embed="rId13">
                      <a:extLst>
                        <a:ext uri="{28A0092B-C50C-407E-A947-70E740481C1C}">
                          <a14:useLocalDpi xmlns:a14="http://schemas.microsoft.com/office/drawing/2010/main" val="0"/>
                        </a:ext>
                      </a:extLst>
                    </a:blip>
                    <a:stretch>
                      <a:fillRect/>
                    </a:stretch>
                  </pic:blipFill>
                  <pic:spPr>
                    <a:xfrm>
                      <a:off x="0" y="0"/>
                      <a:ext cx="2510046" cy="3690595"/>
                    </a:xfrm>
                    <a:prstGeom prst="rect">
                      <a:avLst/>
                    </a:prstGeom>
                  </pic:spPr>
                </pic:pic>
              </a:graphicData>
            </a:graphic>
          </wp:inline>
        </w:drawing>
      </w:r>
      <w:r w:rsidR="002C1948">
        <w:rPr>
          <w:rFonts w:ascii="Times New Roman" w:hAnsi="Times New Roman" w:cs="Times New Roman"/>
          <w:noProof/>
          <w:color w:val="000000"/>
          <w:sz w:val="24"/>
          <w:szCs w:val="24"/>
          <w:lang w:eastAsia="pl-PL"/>
        </w:rPr>
        <w:t xml:space="preserve">       </w:t>
      </w:r>
      <w:r w:rsidR="002C1948">
        <w:rPr>
          <w:rFonts w:ascii="Times New Roman" w:hAnsi="Times New Roman" w:cs="Times New Roman"/>
          <w:noProof/>
          <w:color w:val="000000"/>
          <w:sz w:val="24"/>
          <w:szCs w:val="24"/>
          <w:lang w:eastAsia="pl-PL"/>
        </w:rPr>
        <w:drawing>
          <wp:inline distT="0" distB="0" distL="0" distR="0" wp14:anchorId="51DF9F63" wp14:editId="0AF27E6C">
            <wp:extent cx="2962275" cy="37147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e77377e987_o_full.jpg"/>
                    <pic:cNvPicPr/>
                  </pic:nvPicPr>
                  <pic:blipFill>
                    <a:blip r:embed="rId14">
                      <a:extLst>
                        <a:ext uri="{28A0092B-C50C-407E-A947-70E740481C1C}">
                          <a14:useLocalDpi xmlns:a14="http://schemas.microsoft.com/office/drawing/2010/main" val="0"/>
                        </a:ext>
                      </a:extLst>
                    </a:blip>
                    <a:stretch>
                      <a:fillRect/>
                    </a:stretch>
                  </pic:blipFill>
                  <pic:spPr>
                    <a:xfrm>
                      <a:off x="0" y="0"/>
                      <a:ext cx="2968739" cy="3722856"/>
                    </a:xfrm>
                    <a:prstGeom prst="rect">
                      <a:avLst/>
                    </a:prstGeom>
                  </pic:spPr>
                </pic:pic>
              </a:graphicData>
            </a:graphic>
          </wp:inline>
        </w:drawing>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2C1948"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4267200" cy="32194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ffd03644b68e79b30f465a4e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5789" cy="3218385"/>
                    </a:xfrm>
                    <a:prstGeom prst="rect">
                      <a:avLst/>
                    </a:prstGeom>
                  </pic:spPr>
                </pic:pic>
              </a:graphicData>
            </a:graphic>
          </wp:inline>
        </w:drawing>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 xml:space="preserve">Zajęcia 2. Zabawy i ćwiczenia pod hasłem: </w:t>
      </w:r>
      <w:r>
        <w:rPr>
          <w:rFonts w:ascii="Times New Roman" w:hAnsi="Times New Roman" w:cs="Times New Roman"/>
          <w:b/>
          <w:bCs/>
          <w:i/>
          <w:iCs/>
          <w:color w:val="000000"/>
          <w:sz w:val="24"/>
          <w:szCs w:val="24"/>
        </w:rPr>
        <w:t>Co można zrobić z jajka?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Oglądanie skorupki jajka przez lupę. </w:t>
      </w:r>
      <w:r>
        <w:rPr>
          <w:rFonts w:ascii="Times New Roman" w:hAnsi="Times New Roman" w:cs="Times New Roman"/>
          <w:color w:val="FF00FF"/>
          <w:sz w:val="24"/>
          <w:szCs w:val="24"/>
        </w:rPr>
        <w:t xml:space="preserve">Lupa </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Porównywanie ciężaru jajek – surowego i ugotowanego.</w:t>
      </w: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r>
        <w:rPr>
          <w:rFonts w:ascii="Times New Roman" w:hAnsi="Times New Roman" w:cs="Times New Roman"/>
          <w:color w:val="FF00FF"/>
          <w:sz w:val="24"/>
          <w:szCs w:val="24"/>
        </w:rPr>
        <w:t>Jajka – surowe i ugotowane.</w:t>
      </w:r>
    </w:p>
    <w:p w:rsidR="0045765C" w:rsidRDefault="0045765C" w:rsidP="0045765C">
      <w:pPr>
        <w:autoSpaceDE w:val="0"/>
        <w:autoSpaceDN w:val="0"/>
        <w:adjustRightInd w:val="0"/>
        <w:spacing w:after="0" w:line="240" w:lineRule="auto"/>
        <w:jc w:val="both"/>
        <w:rPr>
          <w:rFonts w:ascii="Times New Roman" w:eastAsia="MyriadPro-It" w:hAnsi="Times New Roman" w:cs="Times New Roman"/>
          <w:i/>
          <w:iCs/>
          <w:color w:val="000000"/>
          <w:sz w:val="24"/>
          <w:szCs w:val="24"/>
        </w:rPr>
      </w:pPr>
      <w:r>
        <w:rPr>
          <w:rFonts w:ascii="Times New Roman" w:hAnsi="Times New Roman" w:cs="Times New Roman"/>
          <w:color w:val="000000"/>
          <w:sz w:val="24"/>
          <w:szCs w:val="24"/>
        </w:rPr>
        <w:t xml:space="preserve">•• Wypowiadanie się dziecka na temat: </w:t>
      </w:r>
      <w:r>
        <w:rPr>
          <w:rFonts w:ascii="Times New Roman" w:eastAsia="MyriadPro-It" w:hAnsi="Times New Roman" w:cs="Times New Roman"/>
          <w:i/>
          <w:iCs/>
          <w:color w:val="000000"/>
          <w:sz w:val="24"/>
          <w:szCs w:val="24"/>
        </w:rPr>
        <w:t xml:space="preserve">Co można zrobić z jajek? </w:t>
      </w:r>
      <w:r>
        <w:rPr>
          <w:rFonts w:ascii="Times New Roman" w:hAnsi="Times New Roman" w:cs="Times New Roman"/>
          <w:color w:val="000000"/>
          <w:sz w:val="24"/>
          <w:szCs w:val="24"/>
        </w:rPr>
        <w:t>Pomalować, ugotować, usmażyć itp.</w:t>
      </w:r>
      <w:r>
        <w:rPr>
          <w:rFonts w:ascii="Times New Roman" w:eastAsia="MyriadPro-It" w:hAnsi="Times New Roman" w:cs="Times New Roman"/>
          <w:i/>
          <w:iCs/>
          <w:color w:val="000000"/>
          <w:sz w:val="24"/>
          <w:szCs w:val="24"/>
        </w:rPr>
        <w:t xml:space="preserve"> </w:t>
      </w:r>
      <w:r>
        <w:rPr>
          <w:rFonts w:ascii="Times New Roman" w:hAnsi="Times New Roman" w:cs="Times New Roman"/>
          <w:color w:val="000000"/>
          <w:sz w:val="24"/>
          <w:szCs w:val="24"/>
        </w:rPr>
        <w:t>•• Wymyślanie przez dziecko przepisów na potrawy z jajek.</w:t>
      </w:r>
      <w:r>
        <w:rPr>
          <w:rFonts w:ascii="Times New Roman" w:eastAsia="MyriadPro-It" w:hAnsi="Times New Roman" w:cs="Times New Roman"/>
          <w:i/>
          <w:iCs/>
          <w:color w:val="000000"/>
          <w:sz w:val="24"/>
          <w:szCs w:val="24"/>
        </w:rPr>
        <w:t xml:space="preserve"> </w:t>
      </w:r>
      <w:r>
        <w:rPr>
          <w:rFonts w:ascii="Times New Roman" w:hAnsi="Times New Roman" w:cs="Times New Roman"/>
          <w:color w:val="000000"/>
          <w:sz w:val="24"/>
          <w:szCs w:val="24"/>
        </w:rPr>
        <w:t>Nadawanie im nazw.</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eastAsia="MyriadPro-It" w:hAnsi="Times New Roman" w:cs="Times New Roman"/>
          <w:i/>
          <w:iCs/>
          <w:color w:val="000000"/>
          <w:sz w:val="24"/>
          <w:szCs w:val="24"/>
        </w:rPr>
        <w:t xml:space="preserve">• Jajka dla smakoszy </w:t>
      </w:r>
      <w:r>
        <w:rPr>
          <w:rFonts w:ascii="Times New Roman" w:hAnsi="Times New Roman" w:cs="Times New Roman"/>
          <w:color w:val="000000"/>
          <w:sz w:val="24"/>
          <w:szCs w:val="24"/>
        </w:rPr>
        <w:t>– przyrządzenie dowolnej potrawy z użyciem jaj ugotowanych na twardo. Np. jajka z groszkiem konserwowym w majonezie, pasta jajeczna.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Dziecko, po umyciu rąk i włożeniu fartuszka, staje przy stoliku. Dzieli jajka na połowy, wkłada do miseczki, dodaje odcedzony zielony groszek konserwowy, kładzie na wierzchu majonez i posypuje całość pokrojonym przez R. szczypiorkiem lub kroi drobno jajka, wkłada je do miseczki, wrzuca pokrojony przez R. szczypiorek, dodaje odrobinę śmietany                         i majonezu, trochę soli i miesza. Przygotowuje też kromki bułki wrocławskiej, smarując je masłem. Wspólna degustacja • Porządkowanie miejsc pracy.</w:t>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p>
    <w:p w:rsidR="002C1948" w:rsidRPr="002C1948" w:rsidRDefault="002C1948" w:rsidP="002C1948">
      <w:pPr>
        <w:pStyle w:val="Nagwek2"/>
        <w:shd w:val="clear" w:color="auto" w:fill="FFFFFF"/>
        <w:spacing w:before="0" w:beforeAutospacing="0" w:after="120" w:afterAutospacing="0"/>
        <w:rPr>
          <w:rFonts w:ascii="Source Sans Pro" w:hAnsi="Source Sans Pro"/>
          <w:b w:val="0"/>
          <w:bCs w:val="0"/>
          <w:color w:val="000000"/>
          <w:sz w:val="33"/>
          <w:szCs w:val="33"/>
        </w:rPr>
      </w:pPr>
      <w:r>
        <w:rPr>
          <w:noProof/>
        </w:rPr>
        <mc:AlternateContent>
          <mc:Choice Requires="wps">
            <w:drawing>
              <wp:inline distT="0" distB="0" distL="0" distR="0" wp14:anchorId="48FADD91" wp14:editId="5B12EB73">
                <wp:extent cx="304800" cy="304800"/>
                <wp:effectExtent l="0" t="0" r="0" b="0"/>
                <wp:docPr id="11" name="AutoShape 3" descr="https://cdn.shortpixel.ai/client/to_avif,q_lossless,ret_img,w_640,h_960/https:/www.kuchniabazylii.pl/wp-content/uploads/2018/01/pasta-jajeczna-z-groszkiem-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cdn.shortpixel.ai/client/to_avif,q_lossless,ret_img,w_640,h_960/https:/www.kuchniabazylii.pl/wp-content/uploads/2018/01/pasta-jajeczna-z-groszkiem-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ntjGHSsDAABhBgAA&#10;DgAAAAAAAAAAAAAAAAAuAgAAZHJzL2Uyb0RvYy54bWxQSwECLQAUAAYACAAAACEATKDpLNgAAAAD&#10;AQAADwAAAAAAAAAAAAAAAACFBQAAZHJzL2Rvd25yZXYueG1sUEsFBgAAAAAEAAQA8wAAAIoGAAAA&#10;AA==&#10;" filled="f" stroked="f">
                <o:lock v:ext="edit" aspectratio="t"/>
                <w10:anchorlock/>
              </v:rect>
            </w:pict>
          </mc:Fallback>
        </mc:AlternateContent>
      </w:r>
      <w:r w:rsidRPr="002C1948">
        <w:rPr>
          <w:rFonts w:ascii="Source Sans Pro" w:hAnsi="Source Sans Pro"/>
          <w:b w:val="0"/>
          <w:bCs w:val="0"/>
          <w:color w:val="000000"/>
          <w:sz w:val="33"/>
          <w:szCs w:val="33"/>
        </w:rPr>
        <w:t xml:space="preserve"> Przepis na pastę jajeczną z groszkiem</w:t>
      </w:r>
    </w:p>
    <w:p w:rsidR="002C1948" w:rsidRPr="002C1948" w:rsidRDefault="002C1948" w:rsidP="002C1948">
      <w:pPr>
        <w:shd w:val="clear" w:color="auto" w:fill="FFFFFF"/>
        <w:spacing w:after="210" w:line="240" w:lineRule="auto"/>
        <w:outlineLvl w:val="2"/>
        <w:rPr>
          <w:rFonts w:ascii="Source Sans Pro" w:eastAsia="Times New Roman" w:hAnsi="Source Sans Pro" w:cs="Times New Roman"/>
          <w:caps/>
          <w:color w:val="FF0000"/>
          <w:spacing w:val="15"/>
          <w:sz w:val="21"/>
          <w:szCs w:val="21"/>
          <w:lang w:eastAsia="pl-PL"/>
        </w:rPr>
      </w:pPr>
      <w:r w:rsidRPr="002C1948">
        <w:rPr>
          <w:rFonts w:ascii="Source Sans Pro" w:eastAsia="Times New Roman" w:hAnsi="Source Sans Pro" w:cs="Times New Roman"/>
          <w:caps/>
          <w:color w:val="FF0000"/>
          <w:spacing w:val="15"/>
          <w:sz w:val="21"/>
          <w:szCs w:val="21"/>
          <w:lang w:eastAsia="pl-PL"/>
        </w:rPr>
        <w:t>SKŁADNIKI</w:t>
      </w:r>
    </w:p>
    <w:p w:rsidR="002C1948" w:rsidRPr="002C1948" w:rsidRDefault="002C1948" w:rsidP="002C1948">
      <w:pPr>
        <w:rPr>
          <w:lang w:eastAsia="pl-PL"/>
        </w:rPr>
      </w:pPr>
      <w:r w:rsidRPr="002C1948">
        <w:rPr>
          <w:lang w:eastAsia="pl-PL"/>
        </w:rPr>
        <w:t>4 jajka</w:t>
      </w:r>
    </w:p>
    <w:p w:rsidR="002C1948" w:rsidRPr="002C1948" w:rsidRDefault="002C1948" w:rsidP="002C1948">
      <w:pPr>
        <w:rPr>
          <w:lang w:eastAsia="pl-PL"/>
        </w:rPr>
      </w:pPr>
      <w:r w:rsidRPr="002C1948">
        <w:rPr>
          <w:lang w:eastAsia="pl-PL"/>
        </w:rPr>
        <w:t>pół puszki groszku konserwowego</w:t>
      </w:r>
    </w:p>
    <w:p w:rsidR="002C1948" w:rsidRPr="002C1948" w:rsidRDefault="002C1948" w:rsidP="002C1948">
      <w:pPr>
        <w:rPr>
          <w:lang w:eastAsia="pl-PL"/>
        </w:rPr>
      </w:pPr>
      <w:r w:rsidRPr="002C1948">
        <w:rPr>
          <w:lang w:eastAsia="pl-PL"/>
        </w:rPr>
        <w:t>1/4 średniej cebulki</w:t>
      </w:r>
    </w:p>
    <w:p w:rsidR="002C1948" w:rsidRPr="002C1948" w:rsidRDefault="002C1948" w:rsidP="002C1948">
      <w:pPr>
        <w:rPr>
          <w:lang w:eastAsia="pl-PL"/>
        </w:rPr>
      </w:pPr>
      <w:r w:rsidRPr="002C1948">
        <w:rPr>
          <w:lang w:eastAsia="pl-PL"/>
        </w:rPr>
        <w:t>2-3 łyżki majonezu</w:t>
      </w:r>
    </w:p>
    <w:p w:rsidR="002C1948" w:rsidRPr="002C1948" w:rsidRDefault="002C1948" w:rsidP="002C1948">
      <w:pPr>
        <w:rPr>
          <w:lang w:eastAsia="pl-PL"/>
        </w:rPr>
      </w:pPr>
      <w:r w:rsidRPr="002C1948">
        <w:rPr>
          <w:lang w:eastAsia="pl-PL"/>
        </w:rPr>
        <w:t>sól i pieprz do smaku</w:t>
      </w:r>
    </w:p>
    <w:p w:rsidR="002C1948" w:rsidRDefault="002C1948"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pl-PL"/>
        </w:rPr>
        <w:drawing>
          <wp:inline distT="0" distB="0" distL="0" distR="0">
            <wp:extent cx="2743200" cy="30099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jajeczna-z-groszkiem-1.jpg.webp"/>
                    <pic:cNvPicPr/>
                  </pic:nvPicPr>
                  <pic:blipFill>
                    <a:blip r:embed="rId16">
                      <a:extLst>
                        <a:ext uri="{28A0092B-C50C-407E-A947-70E740481C1C}">
                          <a14:useLocalDpi xmlns:a14="http://schemas.microsoft.com/office/drawing/2010/main" val="0"/>
                        </a:ext>
                      </a:extLst>
                    </a:blip>
                    <a:stretch>
                      <a:fillRect/>
                    </a:stretch>
                  </pic:blipFill>
                  <pic:spPr>
                    <a:xfrm>
                      <a:off x="0" y="0"/>
                      <a:ext cx="2751608" cy="3019126"/>
                    </a:xfrm>
                    <a:prstGeom prst="rect">
                      <a:avLst/>
                    </a:prstGeom>
                  </pic:spPr>
                </pic:pic>
              </a:graphicData>
            </a:graphic>
          </wp:inline>
        </w:drawing>
      </w:r>
      <w:r>
        <w:rPr>
          <w:rFonts w:ascii="Times New Roman" w:hAnsi="Times New Roman" w:cs="Times New Roman"/>
          <w:b/>
          <w:bCs/>
          <w:color w:val="000000"/>
          <w:sz w:val="24"/>
          <w:szCs w:val="24"/>
        </w:rPr>
        <w:t xml:space="preserve">   </w:t>
      </w:r>
      <w:r>
        <w:rPr>
          <w:rFonts w:ascii="Times New Roman" w:hAnsi="Times New Roman" w:cs="Times New Roman"/>
          <w:b/>
          <w:bCs/>
          <w:noProof/>
          <w:color w:val="000000"/>
          <w:sz w:val="24"/>
          <w:szCs w:val="24"/>
          <w:lang w:eastAsia="pl-PL"/>
        </w:rPr>
        <w:drawing>
          <wp:inline distT="0" distB="0" distL="0" distR="0">
            <wp:extent cx="2387599" cy="30099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jajeczna-z-groszkiem-2.jpg.web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1302" cy="3014568"/>
                    </a:xfrm>
                    <a:prstGeom prst="rect">
                      <a:avLst/>
                    </a:prstGeom>
                  </pic:spPr>
                </pic:pic>
              </a:graphicData>
            </a:graphic>
          </wp:inline>
        </w:drawing>
      </w:r>
    </w:p>
    <w:p w:rsidR="0045765C" w:rsidRDefault="002C1948" w:rsidP="0045765C">
      <w:pPr>
        <w:autoSpaceDE w:val="0"/>
        <w:autoSpaceDN w:val="0"/>
        <w:adjustRightInd w:val="0"/>
        <w:spacing w:after="0" w:line="240" w:lineRule="auto"/>
        <w:jc w:val="both"/>
        <w:rPr>
          <w:rFonts w:ascii="Times New Roman" w:hAnsi="Times New Roman" w:cs="Times New Roman"/>
          <w:b/>
          <w:bCs/>
          <w:color w:val="000000"/>
          <w:sz w:val="24"/>
          <w:szCs w:val="24"/>
        </w:rPr>
      </w:pPr>
      <w:r>
        <w:rPr>
          <w:noProof/>
          <w:lang w:eastAsia="pl-PL"/>
        </w:rPr>
        <w:lastRenderedPageBreak/>
        <mc:AlternateContent>
          <mc:Choice Requires="wps">
            <w:drawing>
              <wp:inline distT="0" distB="0" distL="0" distR="0">
                <wp:extent cx="304800" cy="304800"/>
                <wp:effectExtent l="0" t="0" r="0" b="0"/>
                <wp:docPr id="9" name="Prostokąt 9" descr="https://cdn.shortpixel.ai/client/to_avif,q_lossless,ret_img,w_640,h_960/https:/www.kuchniabazylii.pl/wp-content/uploads/2018/01/pasta-jajeczna-z-groszkiem-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948" w:rsidRDefault="002C1948" w:rsidP="002C1948">
                            <w:pPr>
                              <w:jc w:val="center"/>
                            </w:pPr>
                          </w:p>
                        </w:txbxContent>
                      </wps:txbx>
                      <wps:bodyPr rot="0" vert="horz" wrap="square" lIns="91440" tIns="45720" rIns="91440" bIns="45720" anchor="t" anchorCtr="0" upright="1">
                        <a:noAutofit/>
                      </wps:bodyPr>
                    </wps:wsp>
                  </a:graphicData>
                </a:graphic>
              </wp:inline>
            </w:drawing>
          </mc:Choice>
          <mc:Fallback>
            <w:pict>
              <v:rect id="Prostokąt 9" o:spid="_x0000_s1026" alt="https://cdn.shortpixel.ai/client/to_avif,q_lossless,ret_img,w_640,h_960/https:/www.kuchniabazylii.pl/wp-content/uploads/2018/01/pasta-jajeczna-z-groszkiem-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0&#10;qFuxNgMAAGwGAAAOAAAAAAAAAAAAAAAAAC4CAABkcnMvZTJvRG9jLnhtbFBLAQItABQABgAIAAAA&#10;IQBMoOks2AAAAAMBAAAPAAAAAAAAAAAAAAAAAJAFAABkcnMvZG93bnJldi54bWxQSwUGAAAAAAQA&#10;BADzAAAAlQYAAAAA&#10;" filled="f" stroked="f">
                <o:lock v:ext="edit" aspectratio="t"/>
                <v:textbox>
                  <w:txbxContent>
                    <w:p w:rsidR="002C1948" w:rsidRDefault="002C1948" w:rsidP="002C1948">
                      <w:pPr>
                        <w:jc w:val="center"/>
                      </w:pPr>
                    </w:p>
                  </w:txbxContent>
                </v:textbox>
                <w10:anchorlock/>
              </v:rect>
            </w:pict>
          </mc:Fallback>
        </mc:AlternateContent>
      </w:r>
      <w:r w:rsidR="0045765C">
        <w:rPr>
          <w:rFonts w:ascii="Times New Roman" w:hAnsi="Times New Roman" w:cs="Times New Roman"/>
          <w:b/>
          <w:bCs/>
          <w:color w:val="000000"/>
          <w:sz w:val="24"/>
          <w:szCs w:val="24"/>
        </w:rPr>
        <w:t>Zabawy na świeżym powietrzu</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Dowolne zabawy w ogrodzie przydomowym.</w:t>
      </w:r>
    </w:p>
    <w:p w:rsidR="0045765C" w:rsidRDefault="0045765C" w:rsidP="0045765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III</w:t>
      </w:r>
    </w:p>
    <w:p w:rsidR="0045765C" w:rsidRDefault="0045765C" w:rsidP="0045765C">
      <w:pPr>
        <w:autoSpaceDE w:val="0"/>
        <w:autoSpaceDN w:val="0"/>
        <w:adjustRightInd w:val="0"/>
        <w:spacing w:after="0" w:line="240" w:lineRule="auto"/>
        <w:jc w:val="both"/>
        <w:rPr>
          <w:rFonts w:ascii="Times New Roman" w:eastAsia="MyriadPro-It" w:hAnsi="Times New Roman" w:cs="Times New Roman"/>
          <w:i/>
          <w:iCs/>
          <w:color w:val="000000"/>
          <w:sz w:val="24"/>
          <w:szCs w:val="24"/>
        </w:rPr>
      </w:pPr>
      <w:r>
        <w:rPr>
          <w:rFonts w:ascii="Times New Roman" w:hAnsi="Times New Roman" w:cs="Times New Roman"/>
          <w:color w:val="000000"/>
          <w:sz w:val="24"/>
          <w:szCs w:val="24"/>
        </w:rPr>
        <w:t xml:space="preserve">•• Zabawa słowna – </w:t>
      </w:r>
      <w:r>
        <w:rPr>
          <w:rFonts w:ascii="Times New Roman" w:eastAsia="MyriadPro-It" w:hAnsi="Times New Roman" w:cs="Times New Roman"/>
          <w:i/>
          <w:iCs/>
          <w:color w:val="000000"/>
          <w:sz w:val="24"/>
          <w:szCs w:val="24"/>
        </w:rPr>
        <w:t>Składamy życzenia.</w:t>
      </w: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r>
        <w:rPr>
          <w:rFonts w:ascii="Times New Roman" w:hAnsi="Times New Roman" w:cs="Times New Roman"/>
          <w:color w:val="FF00FF"/>
          <w:sz w:val="24"/>
          <w:szCs w:val="24"/>
        </w:rPr>
        <w:t>Kartki świąteczne z życzeniami.</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 czyta życzenia zapisane na kartkach świątecznych. Dzieci je omawiają (czego sobie życzą</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ludzie). Potem próbują układać życzenia.</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Ćwiczenia analizy i syntezy wzrokowej.</w:t>
      </w: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r>
        <w:rPr>
          <w:rFonts w:ascii="Times New Roman" w:hAnsi="Times New Roman" w:cs="Times New Roman"/>
          <w:color w:val="FF00FF"/>
          <w:sz w:val="24"/>
          <w:szCs w:val="24"/>
        </w:rPr>
        <w:t>Pocięta na części kartka świą</w:t>
      </w:r>
      <w:r w:rsidR="002C1948">
        <w:rPr>
          <w:rFonts w:ascii="Times New Roman" w:hAnsi="Times New Roman" w:cs="Times New Roman"/>
          <w:color w:val="FF00FF"/>
          <w:sz w:val="24"/>
          <w:szCs w:val="24"/>
        </w:rPr>
        <w:t xml:space="preserve">teczna, w kopercie, dla dziecka lub wielkanocne memory </w:t>
      </w:r>
    </w:p>
    <w:p w:rsidR="002C1948" w:rsidRDefault="002C1948" w:rsidP="0045765C">
      <w:pPr>
        <w:autoSpaceDE w:val="0"/>
        <w:autoSpaceDN w:val="0"/>
        <w:adjustRightInd w:val="0"/>
        <w:spacing w:after="0" w:line="240" w:lineRule="auto"/>
        <w:jc w:val="both"/>
        <w:rPr>
          <w:rFonts w:ascii="Times New Roman" w:hAnsi="Times New Roman" w:cs="Times New Roman"/>
          <w:color w:val="FF00FF"/>
          <w:sz w:val="24"/>
          <w:szCs w:val="24"/>
        </w:rPr>
      </w:pPr>
    </w:p>
    <w:p w:rsidR="00365F7F" w:rsidRPr="00365F7F" w:rsidRDefault="003E60CC" w:rsidP="0045765C">
      <w:pPr>
        <w:autoSpaceDE w:val="0"/>
        <w:autoSpaceDN w:val="0"/>
        <w:adjustRightInd w:val="0"/>
        <w:spacing w:after="0" w:line="240" w:lineRule="auto"/>
        <w:jc w:val="both"/>
        <w:rPr>
          <w:rFonts w:ascii="Arial" w:hAnsi="Arial" w:cs="Arial"/>
          <w:color w:val="3300CC"/>
          <w:sz w:val="27"/>
          <w:szCs w:val="27"/>
          <w:shd w:val="clear" w:color="auto" w:fill="F2FBFF"/>
        </w:rPr>
      </w:pPr>
      <w:hyperlink r:id="rId18" w:history="1">
        <w:r w:rsidR="002C1948" w:rsidRPr="005F2A1E">
          <w:rPr>
            <w:rStyle w:val="Hipercze"/>
            <w:rFonts w:ascii="Arial" w:hAnsi="Arial" w:cs="Arial"/>
            <w:sz w:val="27"/>
            <w:szCs w:val="27"/>
            <w:shd w:val="clear" w:color="auto" w:fill="F2FBFF"/>
          </w:rPr>
          <w:t>https://www.logopestka.pl/wielkanocne-memory-gra-online/</w:t>
        </w:r>
      </w:hyperlink>
    </w:p>
    <w:p w:rsidR="002C1948" w:rsidRDefault="002C1948" w:rsidP="0045765C">
      <w:pPr>
        <w:autoSpaceDE w:val="0"/>
        <w:autoSpaceDN w:val="0"/>
        <w:adjustRightInd w:val="0"/>
        <w:spacing w:after="0" w:line="240" w:lineRule="auto"/>
        <w:jc w:val="both"/>
        <w:rPr>
          <w:rFonts w:ascii="Times New Roman" w:hAnsi="Times New Roman" w:cs="Times New Roman"/>
          <w:color w:val="FF00FF"/>
          <w:sz w:val="24"/>
          <w:szCs w:val="24"/>
        </w:rPr>
      </w:pPr>
    </w:p>
    <w:p w:rsidR="002C1948" w:rsidRDefault="002C1948" w:rsidP="0045765C">
      <w:pPr>
        <w:autoSpaceDE w:val="0"/>
        <w:autoSpaceDN w:val="0"/>
        <w:adjustRightInd w:val="0"/>
        <w:spacing w:after="0" w:line="240" w:lineRule="auto"/>
        <w:jc w:val="both"/>
        <w:rPr>
          <w:rFonts w:ascii="Times New Roman" w:hAnsi="Times New Roman" w:cs="Times New Roman"/>
          <w:color w:val="FF00FF"/>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Dziecko dostaje pociętą na części kartkę świąteczną (w kopercie). Układa ją w całość.</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Zabawa zręcznościowa – </w:t>
      </w:r>
      <w:r>
        <w:rPr>
          <w:rFonts w:ascii="Times New Roman" w:eastAsia="MyriadPro-It" w:hAnsi="Times New Roman" w:cs="Times New Roman"/>
          <w:i/>
          <w:iCs/>
          <w:color w:val="000000"/>
          <w:sz w:val="24"/>
          <w:szCs w:val="24"/>
        </w:rPr>
        <w:t>Szybko i ostrożnie</w:t>
      </w:r>
      <w:r>
        <w:rPr>
          <w:rFonts w:ascii="Times New Roman" w:hAnsi="Times New Roman" w:cs="Times New Roman"/>
          <w:color w:val="000000"/>
          <w:sz w:val="24"/>
          <w:szCs w:val="24"/>
        </w:rPr>
        <w:t>.</w:t>
      </w: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r>
        <w:rPr>
          <w:rFonts w:ascii="Times New Roman" w:hAnsi="Times New Roman" w:cs="Times New Roman"/>
          <w:color w:val="FF00FF"/>
          <w:sz w:val="24"/>
          <w:szCs w:val="24"/>
        </w:rPr>
        <w:t>Koszyki na jajka, dla każdego dziecka: łyżka, jajk</w:t>
      </w:r>
      <w:r w:rsidR="003467E2">
        <w:rPr>
          <w:rFonts w:ascii="Times New Roman" w:hAnsi="Times New Roman" w:cs="Times New Roman"/>
          <w:color w:val="FF00FF"/>
          <w:sz w:val="24"/>
          <w:szCs w:val="24"/>
        </w:rPr>
        <w:t>a</w:t>
      </w:r>
      <w:r>
        <w:rPr>
          <w:rFonts w:ascii="Times New Roman" w:hAnsi="Times New Roman" w:cs="Times New Roman"/>
          <w:color w:val="FF00FF"/>
          <w:sz w:val="24"/>
          <w:szCs w:val="24"/>
        </w:rPr>
        <w:t xml:space="preserve"> ugotowane na twardo.</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 daje dziecku  łyżkę i jajka ugotowane na twardo. W kuchni stoi stolik z koszykiem na jajka. Na sygnał R. dziecko przenosi swoje jajka na łyżce i ostrożnie odkłada je do koszyka, aby się nie stłukły.</w:t>
      </w: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p>
    <w:p w:rsidR="0045765C" w:rsidRDefault="0045765C" w:rsidP="004576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Czytanie krótkich tekstów dotyczących Wielkanocy.</w:t>
      </w:r>
      <w:r w:rsidR="00365F7F">
        <w:rPr>
          <w:rFonts w:ascii="Times New Roman" w:hAnsi="Times New Roman" w:cs="Times New Roman"/>
          <w:color w:val="000000"/>
          <w:sz w:val="24"/>
          <w:szCs w:val="24"/>
        </w:rPr>
        <w:t xml:space="preserve"> ( 6-latki)</w:t>
      </w:r>
    </w:p>
    <w:p w:rsidR="0045765C" w:rsidRDefault="0045765C" w:rsidP="0045765C">
      <w:pPr>
        <w:autoSpaceDE w:val="0"/>
        <w:autoSpaceDN w:val="0"/>
        <w:adjustRightInd w:val="0"/>
        <w:spacing w:after="0" w:line="240" w:lineRule="auto"/>
        <w:jc w:val="both"/>
        <w:rPr>
          <w:rFonts w:ascii="Times New Roman" w:hAnsi="Times New Roman" w:cs="Times New Roman"/>
          <w:color w:val="FF00FF"/>
          <w:sz w:val="24"/>
          <w:szCs w:val="24"/>
        </w:rPr>
      </w:pPr>
      <w:r>
        <w:rPr>
          <w:rFonts w:ascii="Times New Roman" w:hAnsi="Times New Roman" w:cs="Times New Roman"/>
          <w:color w:val="FF00FF"/>
          <w:sz w:val="24"/>
          <w:szCs w:val="24"/>
        </w:rPr>
        <w:t xml:space="preserve">Kartoniki z napisami: </w:t>
      </w:r>
      <w:r>
        <w:rPr>
          <w:rFonts w:ascii="Times New Roman" w:hAnsi="Times New Roman" w:cs="Times New Roman"/>
          <w:sz w:val="24"/>
          <w:szCs w:val="24"/>
        </w:rPr>
        <w:t>R lub dziecko czyta:</w:t>
      </w:r>
    </w:p>
    <w:p w:rsidR="00365F7F" w:rsidRDefault="00365F7F" w:rsidP="0045765C">
      <w:pPr>
        <w:pStyle w:val="NormalnyWeb"/>
        <w:shd w:val="clear" w:color="auto" w:fill="FFFFFF"/>
        <w:spacing w:before="0" w:beforeAutospacing="0" w:after="225" w:afterAutospacing="0"/>
        <w:rPr>
          <w:rStyle w:val="Pogrubienie"/>
          <w:color w:val="333333"/>
        </w:rPr>
      </w:pPr>
    </w:p>
    <w:tbl>
      <w:tblPr>
        <w:tblStyle w:val="Tabela-Siatka"/>
        <w:tblW w:w="0" w:type="auto"/>
        <w:tblLook w:val="04A0" w:firstRow="1" w:lastRow="0" w:firstColumn="1" w:lastColumn="0" w:noHBand="0" w:noVBand="1"/>
      </w:tblPr>
      <w:tblGrid>
        <w:gridCol w:w="9212"/>
        <w:gridCol w:w="38"/>
      </w:tblGrid>
      <w:tr w:rsidR="00365F7F" w:rsidTr="00365F7F">
        <w:trPr>
          <w:gridAfter w:val="1"/>
          <w:wAfter w:w="38" w:type="dxa"/>
        </w:trPr>
        <w:tc>
          <w:tcPr>
            <w:tcW w:w="9212" w:type="dxa"/>
          </w:tcPr>
          <w:p w:rsidR="00365F7F" w:rsidRPr="00365F7F" w:rsidRDefault="00365F7F" w:rsidP="0045765C">
            <w:pPr>
              <w:pStyle w:val="NormalnyWeb"/>
              <w:spacing w:before="0" w:beforeAutospacing="0" w:after="225" w:afterAutospacing="0"/>
              <w:rPr>
                <w:rStyle w:val="Pogrubienie"/>
                <w:color w:val="333333"/>
                <w:sz w:val="96"/>
                <w:szCs w:val="96"/>
              </w:rPr>
            </w:pPr>
            <w:r>
              <w:rPr>
                <w:rStyle w:val="Pogrubienie"/>
                <w:color w:val="333333"/>
                <w:sz w:val="96"/>
                <w:szCs w:val="96"/>
              </w:rPr>
              <w:t>JEZUS</w:t>
            </w:r>
          </w:p>
        </w:tc>
      </w:tr>
      <w:tr w:rsidR="00365F7F" w:rsidTr="00365F7F">
        <w:trPr>
          <w:gridAfter w:val="1"/>
          <w:wAfter w:w="38" w:type="dxa"/>
        </w:trPr>
        <w:tc>
          <w:tcPr>
            <w:tcW w:w="9212" w:type="dxa"/>
          </w:tcPr>
          <w:p w:rsidR="00365F7F" w:rsidRPr="00365F7F" w:rsidRDefault="00365F7F" w:rsidP="0045765C">
            <w:pPr>
              <w:pStyle w:val="NormalnyWeb"/>
              <w:spacing w:before="0" w:beforeAutospacing="0" w:after="225" w:afterAutospacing="0"/>
              <w:rPr>
                <w:rStyle w:val="Pogrubienie"/>
                <w:color w:val="333333"/>
                <w:sz w:val="96"/>
                <w:szCs w:val="96"/>
              </w:rPr>
            </w:pPr>
            <w:r>
              <w:rPr>
                <w:rStyle w:val="Pogrubienie"/>
                <w:color w:val="333333"/>
                <w:sz w:val="96"/>
                <w:szCs w:val="96"/>
              </w:rPr>
              <w:t>JAJKA</w:t>
            </w:r>
          </w:p>
        </w:tc>
      </w:tr>
      <w:tr w:rsidR="00365F7F" w:rsidTr="00365F7F">
        <w:tc>
          <w:tcPr>
            <w:tcW w:w="9250" w:type="dxa"/>
            <w:gridSpan w:val="2"/>
          </w:tcPr>
          <w:p w:rsidR="00365F7F" w:rsidRDefault="00365F7F" w:rsidP="00365F7F">
            <w:pPr>
              <w:pStyle w:val="NormalnyWeb"/>
              <w:spacing w:before="0" w:beforeAutospacing="0" w:after="225" w:afterAutospacing="0"/>
              <w:rPr>
                <w:rStyle w:val="Pogrubienie"/>
                <w:color w:val="333333"/>
              </w:rPr>
            </w:pPr>
            <w:r>
              <w:rPr>
                <w:rStyle w:val="Pogrubienie"/>
                <w:color w:val="333333"/>
                <w:sz w:val="96"/>
                <w:szCs w:val="96"/>
              </w:rPr>
              <w:t>BARANEK</w:t>
            </w:r>
          </w:p>
        </w:tc>
      </w:tr>
      <w:tr w:rsidR="00365F7F" w:rsidTr="00365F7F">
        <w:tc>
          <w:tcPr>
            <w:tcW w:w="9250" w:type="dxa"/>
            <w:gridSpan w:val="2"/>
          </w:tcPr>
          <w:p w:rsidR="00365F7F" w:rsidRPr="00365F7F" w:rsidRDefault="00365F7F">
            <w:pPr>
              <w:rPr>
                <w:rFonts w:ascii="Times New Roman" w:hAnsi="Times New Roman" w:cs="Times New Roman"/>
              </w:rPr>
            </w:pPr>
            <w:r>
              <w:rPr>
                <w:rStyle w:val="Pogrubienie"/>
                <w:rFonts w:ascii="Times New Roman" w:hAnsi="Times New Roman" w:cs="Times New Roman"/>
                <w:color w:val="333333"/>
                <w:sz w:val="96"/>
                <w:szCs w:val="96"/>
              </w:rPr>
              <w:t>OBRUS</w:t>
            </w:r>
          </w:p>
        </w:tc>
      </w:tr>
      <w:tr w:rsidR="00365F7F" w:rsidTr="00365F7F">
        <w:tc>
          <w:tcPr>
            <w:tcW w:w="9250" w:type="dxa"/>
            <w:gridSpan w:val="2"/>
          </w:tcPr>
          <w:p w:rsidR="00365F7F" w:rsidRPr="00365F7F" w:rsidRDefault="00365F7F">
            <w:pPr>
              <w:rPr>
                <w:rFonts w:ascii="Times New Roman" w:hAnsi="Times New Roman" w:cs="Times New Roman"/>
              </w:rPr>
            </w:pPr>
            <w:r w:rsidRPr="00365F7F">
              <w:rPr>
                <w:rStyle w:val="Pogrubienie"/>
                <w:rFonts w:ascii="Times New Roman" w:hAnsi="Times New Roman" w:cs="Times New Roman"/>
                <w:color w:val="333333"/>
                <w:sz w:val="96"/>
                <w:szCs w:val="96"/>
              </w:rPr>
              <w:t>PALMA</w:t>
            </w:r>
          </w:p>
        </w:tc>
      </w:tr>
      <w:tr w:rsidR="00365F7F" w:rsidTr="00365F7F">
        <w:tc>
          <w:tcPr>
            <w:tcW w:w="9250" w:type="dxa"/>
            <w:gridSpan w:val="2"/>
          </w:tcPr>
          <w:p w:rsidR="00365F7F" w:rsidRPr="00365F7F" w:rsidRDefault="00365F7F">
            <w:pPr>
              <w:rPr>
                <w:rFonts w:ascii="Times New Roman" w:hAnsi="Times New Roman" w:cs="Times New Roman"/>
              </w:rPr>
            </w:pPr>
            <w:r w:rsidRPr="00365F7F">
              <w:rPr>
                <w:rStyle w:val="Pogrubienie"/>
                <w:rFonts w:ascii="Times New Roman" w:hAnsi="Times New Roman" w:cs="Times New Roman"/>
                <w:color w:val="333333"/>
                <w:sz w:val="96"/>
                <w:szCs w:val="96"/>
              </w:rPr>
              <w:lastRenderedPageBreak/>
              <w:t>PISANKI</w:t>
            </w:r>
          </w:p>
        </w:tc>
      </w:tr>
      <w:tr w:rsidR="00365F7F" w:rsidTr="00365F7F">
        <w:tc>
          <w:tcPr>
            <w:tcW w:w="9250" w:type="dxa"/>
            <w:gridSpan w:val="2"/>
          </w:tcPr>
          <w:p w:rsidR="00365F7F" w:rsidRPr="00365F7F" w:rsidRDefault="00365F7F">
            <w:pPr>
              <w:rPr>
                <w:rFonts w:ascii="Times New Roman" w:hAnsi="Times New Roman" w:cs="Times New Roman"/>
              </w:rPr>
            </w:pPr>
            <w:r w:rsidRPr="00365F7F">
              <w:rPr>
                <w:rStyle w:val="Pogrubienie"/>
                <w:rFonts w:ascii="Times New Roman" w:hAnsi="Times New Roman" w:cs="Times New Roman"/>
                <w:color w:val="333333"/>
                <w:sz w:val="96"/>
                <w:szCs w:val="96"/>
              </w:rPr>
              <w:t>DYNGUS</w:t>
            </w:r>
          </w:p>
        </w:tc>
      </w:tr>
      <w:tr w:rsidR="00365F7F" w:rsidTr="00365F7F">
        <w:tc>
          <w:tcPr>
            <w:tcW w:w="9250" w:type="dxa"/>
            <w:gridSpan w:val="2"/>
          </w:tcPr>
          <w:p w:rsidR="00365F7F" w:rsidRPr="00365F7F" w:rsidRDefault="00365F7F">
            <w:pPr>
              <w:rPr>
                <w:rFonts w:ascii="Times New Roman" w:hAnsi="Times New Roman" w:cs="Times New Roman"/>
              </w:rPr>
            </w:pPr>
            <w:r>
              <w:rPr>
                <w:rStyle w:val="Pogrubienie"/>
                <w:rFonts w:ascii="Times New Roman" w:hAnsi="Times New Roman" w:cs="Times New Roman"/>
                <w:color w:val="333333"/>
                <w:sz w:val="96"/>
                <w:szCs w:val="96"/>
              </w:rPr>
              <w:t>KURA</w:t>
            </w:r>
          </w:p>
        </w:tc>
      </w:tr>
    </w:tbl>
    <w:p w:rsidR="00365F7F" w:rsidRDefault="00365F7F" w:rsidP="0045765C">
      <w:pPr>
        <w:pStyle w:val="NormalnyWeb"/>
        <w:shd w:val="clear" w:color="auto" w:fill="FFFFFF"/>
        <w:spacing w:before="0" w:beforeAutospacing="0" w:after="225" w:afterAutospacing="0"/>
        <w:rPr>
          <w:rStyle w:val="Pogrubienie"/>
          <w:color w:val="333333"/>
        </w:rPr>
      </w:pPr>
    </w:p>
    <w:p w:rsidR="00365F7F" w:rsidRDefault="00365F7F" w:rsidP="0045765C">
      <w:pPr>
        <w:pStyle w:val="NormalnyWeb"/>
        <w:shd w:val="clear" w:color="auto" w:fill="FFFFFF"/>
        <w:spacing w:before="0" w:beforeAutospacing="0" w:after="225" w:afterAutospacing="0"/>
        <w:rPr>
          <w:rStyle w:val="Pogrubienie"/>
          <w:color w:val="333333"/>
        </w:rPr>
      </w:pPr>
      <w:r>
        <w:rPr>
          <w:rStyle w:val="Pogrubienie"/>
          <w:color w:val="333333"/>
        </w:rPr>
        <w:t>Dopasowywanie podpisów do obrazków ( karty z wyprawki przedszkolaka)</w:t>
      </w:r>
    </w:p>
    <w:p w:rsidR="00365F7F" w:rsidRDefault="00365F7F" w:rsidP="0045765C">
      <w:pPr>
        <w:pStyle w:val="NormalnyWeb"/>
        <w:shd w:val="clear" w:color="auto" w:fill="FFFFFF"/>
        <w:spacing w:before="0" w:beforeAutospacing="0" w:after="225" w:afterAutospacing="0"/>
        <w:rPr>
          <w:rStyle w:val="Pogrubienie"/>
          <w:color w:val="333333"/>
        </w:rPr>
      </w:pPr>
    </w:p>
    <w:p w:rsidR="0045765C" w:rsidRPr="0045765C" w:rsidRDefault="0045765C" w:rsidP="0045765C">
      <w:pPr>
        <w:pStyle w:val="NormalnyWeb"/>
        <w:shd w:val="clear" w:color="auto" w:fill="FFFFFF"/>
        <w:spacing w:before="0" w:beforeAutospacing="0" w:after="225" w:afterAutospacing="0"/>
        <w:rPr>
          <w:color w:val="333333"/>
        </w:rPr>
      </w:pPr>
      <w:r w:rsidRPr="0045765C">
        <w:rPr>
          <w:rStyle w:val="Pogrubienie"/>
          <w:color w:val="333333"/>
        </w:rPr>
        <w:t>„Już Wielkanoc”.</w:t>
      </w:r>
    </w:p>
    <w:p w:rsidR="0045765C" w:rsidRPr="0045765C" w:rsidRDefault="0045765C" w:rsidP="0045765C">
      <w:pPr>
        <w:pStyle w:val="NormalnyWeb"/>
        <w:shd w:val="clear" w:color="auto" w:fill="FFFFFF"/>
        <w:spacing w:before="0" w:beforeAutospacing="0" w:after="225" w:afterAutospacing="0"/>
        <w:rPr>
          <w:color w:val="333333"/>
        </w:rPr>
      </w:pPr>
      <w:r w:rsidRPr="0045765C">
        <w:rPr>
          <w:color w:val="333333"/>
        </w:rPr>
        <w:t>Święta, Święta Wielkanocne,</w:t>
      </w:r>
      <w:r w:rsidRPr="0045765C">
        <w:rPr>
          <w:color w:val="333333"/>
        </w:rPr>
        <w:br/>
        <w:t>jak wesoło, jak radośnie.</w:t>
      </w:r>
    </w:p>
    <w:p w:rsidR="0045765C" w:rsidRPr="0045765C" w:rsidRDefault="0045765C" w:rsidP="0045765C">
      <w:pPr>
        <w:pStyle w:val="NormalnyWeb"/>
        <w:shd w:val="clear" w:color="auto" w:fill="FFFFFF"/>
        <w:spacing w:before="0" w:beforeAutospacing="0" w:after="225" w:afterAutospacing="0"/>
        <w:rPr>
          <w:color w:val="333333"/>
        </w:rPr>
      </w:pPr>
      <w:r w:rsidRPr="0045765C">
        <w:rPr>
          <w:color w:val="333333"/>
        </w:rPr>
        <w:t>Już słoneczko mocno grzeje,</w:t>
      </w:r>
      <w:r w:rsidRPr="0045765C">
        <w:rPr>
          <w:color w:val="333333"/>
        </w:rPr>
        <w:br/>
        <w:t>miły wiatr wokoło wieje.</w:t>
      </w:r>
    </w:p>
    <w:p w:rsidR="0045765C" w:rsidRPr="0045765C" w:rsidRDefault="0045765C" w:rsidP="0045765C">
      <w:pPr>
        <w:pStyle w:val="NormalnyWeb"/>
        <w:shd w:val="clear" w:color="auto" w:fill="FFFFFF"/>
        <w:spacing w:before="0" w:beforeAutospacing="0" w:after="225" w:afterAutospacing="0"/>
        <w:rPr>
          <w:color w:val="333333"/>
        </w:rPr>
      </w:pPr>
      <w:r w:rsidRPr="0045765C">
        <w:rPr>
          <w:color w:val="333333"/>
        </w:rPr>
        <w:t>Rośnie trawa na trawniku,</w:t>
      </w:r>
      <w:r w:rsidRPr="0045765C">
        <w:rPr>
          <w:color w:val="333333"/>
        </w:rPr>
        <w:br/>
        <w:t>żółty żonkil w wazoniku.</w:t>
      </w:r>
    </w:p>
    <w:p w:rsidR="0045765C" w:rsidRPr="0045765C" w:rsidRDefault="0045765C" w:rsidP="0045765C">
      <w:pPr>
        <w:pStyle w:val="NormalnyWeb"/>
        <w:shd w:val="clear" w:color="auto" w:fill="FFFFFF"/>
        <w:spacing w:before="0" w:beforeAutospacing="0" w:after="225" w:afterAutospacing="0"/>
        <w:rPr>
          <w:color w:val="333333"/>
        </w:rPr>
      </w:pPr>
      <w:r w:rsidRPr="0045765C">
        <w:rPr>
          <w:color w:val="333333"/>
        </w:rPr>
        <w:t>Na podwórku słychać dzieci,</w:t>
      </w:r>
      <w:r w:rsidRPr="0045765C">
        <w:rPr>
          <w:color w:val="333333"/>
        </w:rPr>
        <w:br/>
        <w:t>ach, jak dobrze, że już kwiecień.</w:t>
      </w:r>
    </w:p>
    <w:p w:rsidR="0045765C" w:rsidRPr="0045765C" w:rsidRDefault="0045765C" w:rsidP="0045765C">
      <w:pPr>
        <w:pStyle w:val="NormalnyWeb"/>
        <w:shd w:val="clear" w:color="auto" w:fill="FFFFFF"/>
        <w:spacing w:before="0" w:beforeAutospacing="0" w:after="225" w:afterAutospacing="0"/>
        <w:rPr>
          <w:color w:val="333333"/>
        </w:rPr>
      </w:pPr>
      <w:r w:rsidRPr="0045765C">
        <w:rPr>
          <w:color w:val="333333"/>
        </w:rPr>
        <w:t>A w koszyczku, na święcone</w:t>
      </w:r>
      <w:r w:rsidRPr="0045765C">
        <w:rPr>
          <w:color w:val="333333"/>
        </w:rPr>
        <w:br/>
        <w:t>jajka równo ułożone.</w:t>
      </w:r>
    </w:p>
    <w:p w:rsidR="0045765C" w:rsidRPr="0045765C" w:rsidRDefault="0045765C" w:rsidP="0045765C">
      <w:pPr>
        <w:pStyle w:val="NormalnyWeb"/>
        <w:shd w:val="clear" w:color="auto" w:fill="FFFFFF"/>
        <w:spacing w:before="0" w:beforeAutospacing="0" w:after="225" w:afterAutospacing="0"/>
        <w:rPr>
          <w:color w:val="333333"/>
        </w:rPr>
      </w:pPr>
      <w:r w:rsidRPr="0045765C">
        <w:rPr>
          <w:color w:val="333333"/>
        </w:rPr>
        <w:t>Śliczne, pięknie malowane,</w:t>
      </w:r>
      <w:r w:rsidRPr="0045765C">
        <w:rPr>
          <w:color w:val="333333"/>
        </w:rPr>
        <w:br/>
        <w:t>różne wzory wymyślone.</w:t>
      </w:r>
    </w:p>
    <w:p w:rsidR="0045765C" w:rsidRPr="0045765C" w:rsidRDefault="0045765C" w:rsidP="0045765C">
      <w:pPr>
        <w:pStyle w:val="NormalnyWeb"/>
        <w:shd w:val="clear" w:color="auto" w:fill="FFFFFF"/>
        <w:spacing w:before="0" w:beforeAutospacing="0" w:after="225" w:afterAutospacing="0"/>
        <w:rPr>
          <w:color w:val="333333"/>
        </w:rPr>
      </w:pPr>
      <w:r w:rsidRPr="0045765C">
        <w:rPr>
          <w:color w:val="333333"/>
        </w:rPr>
        <w:t>Jest baranek z chorągiewką,</w:t>
      </w:r>
      <w:r w:rsidRPr="0045765C">
        <w:rPr>
          <w:color w:val="333333"/>
        </w:rPr>
        <w:br/>
        <w:t>żółty kurczaczek ze wstążeczką.</w:t>
      </w:r>
    </w:p>
    <w:p w:rsidR="0045765C" w:rsidRDefault="0045765C" w:rsidP="0045765C">
      <w:pPr>
        <w:pStyle w:val="NormalnyWeb"/>
        <w:shd w:val="clear" w:color="auto" w:fill="FFFFFF"/>
        <w:spacing w:before="0" w:beforeAutospacing="0" w:after="225" w:afterAutospacing="0"/>
        <w:rPr>
          <w:color w:val="333333"/>
        </w:rPr>
      </w:pPr>
      <w:r w:rsidRPr="0045765C">
        <w:rPr>
          <w:color w:val="333333"/>
        </w:rPr>
        <w:t>I barwinek jest zielony</w:t>
      </w:r>
      <w:r w:rsidRPr="0045765C">
        <w:rPr>
          <w:color w:val="333333"/>
        </w:rPr>
        <w:br/>
        <w:t>w świeże kwiatki ustrojony.</w:t>
      </w:r>
    </w:p>
    <w:p w:rsidR="003467E2" w:rsidRDefault="003467E2" w:rsidP="0045765C">
      <w:pPr>
        <w:pStyle w:val="NormalnyWeb"/>
        <w:shd w:val="clear" w:color="auto" w:fill="FFFFFF"/>
        <w:spacing w:before="0" w:beforeAutospacing="0" w:after="225" w:afterAutospacing="0"/>
        <w:rPr>
          <w:color w:val="333333"/>
        </w:rPr>
      </w:pPr>
    </w:p>
    <w:p w:rsidR="003467E2" w:rsidRDefault="003467E2" w:rsidP="0045765C">
      <w:pPr>
        <w:pStyle w:val="NormalnyWeb"/>
        <w:shd w:val="clear" w:color="auto" w:fill="FFFFFF"/>
        <w:spacing w:before="0" w:beforeAutospacing="0" w:after="225" w:afterAutospacing="0"/>
        <w:rPr>
          <w:color w:val="333333"/>
        </w:rPr>
      </w:pPr>
    </w:p>
    <w:p w:rsidR="003467E2" w:rsidRDefault="003467E2" w:rsidP="0045765C">
      <w:pPr>
        <w:pStyle w:val="NormalnyWeb"/>
        <w:shd w:val="clear" w:color="auto" w:fill="FFFFFF"/>
        <w:spacing w:before="0" w:beforeAutospacing="0" w:after="225" w:afterAutospacing="0"/>
        <w:rPr>
          <w:color w:val="333333"/>
        </w:rPr>
      </w:pPr>
    </w:p>
    <w:p w:rsidR="003467E2" w:rsidRDefault="003467E2" w:rsidP="0045765C">
      <w:pPr>
        <w:pStyle w:val="NormalnyWeb"/>
        <w:shd w:val="clear" w:color="auto" w:fill="FFFFFF"/>
        <w:spacing w:before="0" w:beforeAutospacing="0" w:after="225" w:afterAutospacing="0"/>
        <w:rPr>
          <w:color w:val="333333"/>
        </w:rPr>
      </w:pPr>
    </w:p>
    <w:p w:rsidR="003467E2" w:rsidRDefault="003467E2" w:rsidP="0045765C">
      <w:pPr>
        <w:pStyle w:val="NormalnyWeb"/>
        <w:shd w:val="clear" w:color="auto" w:fill="FFFFFF"/>
        <w:spacing w:before="0" w:beforeAutospacing="0" w:after="225" w:afterAutospacing="0"/>
        <w:rPr>
          <w:color w:val="333333"/>
        </w:rPr>
      </w:pPr>
    </w:p>
    <w:p w:rsidR="003467E2" w:rsidRDefault="003467E2" w:rsidP="0045765C">
      <w:pPr>
        <w:pStyle w:val="NormalnyWeb"/>
        <w:shd w:val="clear" w:color="auto" w:fill="FFFFFF"/>
        <w:spacing w:before="0" w:beforeAutospacing="0" w:after="225" w:afterAutospacing="0"/>
        <w:rPr>
          <w:color w:val="333333"/>
        </w:rPr>
      </w:pPr>
      <w:r>
        <w:rPr>
          <w:noProof/>
          <w:color w:val="333333"/>
        </w:rPr>
        <w:lastRenderedPageBreak/>
        <w:drawing>
          <wp:inline distT="0" distB="0" distL="0" distR="0">
            <wp:extent cx="5886450" cy="84677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3237" cy="8477488"/>
                    </a:xfrm>
                    <a:prstGeom prst="rect">
                      <a:avLst/>
                    </a:prstGeom>
                  </pic:spPr>
                </pic:pic>
              </a:graphicData>
            </a:graphic>
          </wp:inline>
        </w:drawing>
      </w:r>
    </w:p>
    <w:p w:rsidR="003467E2" w:rsidRDefault="003467E2" w:rsidP="0045765C">
      <w:pPr>
        <w:pStyle w:val="NormalnyWeb"/>
        <w:shd w:val="clear" w:color="auto" w:fill="FFFFFF"/>
        <w:spacing w:before="0" w:beforeAutospacing="0" w:after="225" w:afterAutospacing="0"/>
        <w:rPr>
          <w:color w:val="333333"/>
        </w:rPr>
      </w:pPr>
    </w:p>
    <w:p w:rsidR="00F616C3" w:rsidRDefault="00F616C3" w:rsidP="0045765C">
      <w:pPr>
        <w:pStyle w:val="NormalnyWeb"/>
        <w:shd w:val="clear" w:color="auto" w:fill="FFFFFF"/>
        <w:spacing w:before="0" w:beforeAutospacing="0" w:after="225" w:afterAutospacing="0"/>
        <w:rPr>
          <w:color w:val="333333"/>
        </w:rPr>
      </w:pPr>
      <w:r>
        <w:rPr>
          <w:noProof/>
          <w:color w:val="333333"/>
        </w:rPr>
        <w:lastRenderedPageBreak/>
        <w:drawing>
          <wp:inline distT="0" distB="0" distL="0" distR="0">
            <wp:extent cx="6048375" cy="69532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kanoc-karta-pracy-5-1-1024x1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2474" cy="6946467"/>
                    </a:xfrm>
                    <a:prstGeom prst="rect">
                      <a:avLst/>
                    </a:prstGeom>
                  </pic:spPr>
                </pic:pic>
              </a:graphicData>
            </a:graphic>
          </wp:inline>
        </w:drawing>
      </w:r>
      <w:bookmarkStart w:id="0" w:name="_GoBack"/>
      <w:bookmarkEnd w:id="0"/>
    </w:p>
    <w:sectPr w:rsidR="00F616C3">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0CC" w:rsidRDefault="003E60CC" w:rsidP="00365F7F">
      <w:pPr>
        <w:spacing w:after="0" w:line="240" w:lineRule="auto"/>
      </w:pPr>
      <w:r>
        <w:separator/>
      </w:r>
    </w:p>
  </w:endnote>
  <w:endnote w:type="continuationSeparator" w:id="0">
    <w:p w:rsidR="003E60CC" w:rsidRDefault="003E60CC" w:rsidP="00365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Pro-It">
    <w:altName w:val="MS Gothic"/>
    <w:panose1 w:val="00000000000000000000"/>
    <w:charset w:val="80"/>
    <w:family w:val="swiss"/>
    <w:notTrueType/>
    <w:pitch w:val="default"/>
    <w:sig w:usb0="00000001" w:usb1="08070000" w:usb2="00000010" w:usb3="00000000" w:csb0="00020000" w:csb1="00000000"/>
  </w:font>
  <w:font w:name="Source Sans Pro">
    <w:panose1 w:val="020B0503030403020204"/>
    <w:charset w:val="EE"/>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356128"/>
      <w:docPartObj>
        <w:docPartGallery w:val="Page Numbers (Bottom of Page)"/>
        <w:docPartUnique/>
      </w:docPartObj>
    </w:sdtPr>
    <w:sdtEndPr/>
    <w:sdtContent>
      <w:p w:rsidR="00365F7F" w:rsidRDefault="00365F7F">
        <w:pPr>
          <w:pStyle w:val="Stopka"/>
          <w:jc w:val="center"/>
        </w:pPr>
        <w:r>
          <w:fldChar w:fldCharType="begin"/>
        </w:r>
        <w:r>
          <w:instrText>PAGE   \* MERGEFORMAT</w:instrText>
        </w:r>
        <w:r>
          <w:fldChar w:fldCharType="separate"/>
        </w:r>
        <w:r w:rsidR="00F616C3">
          <w:rPr>
            <w:noProof/>
          </w:rPr>
          <w:t>9</w:t>
        </w:r>
        <w:r>
          <w:fldChar w:fldCharType="end"/>
        </w:r>
      </w:p>
    </w:sdtContent>
  </w:sdt>
  <w:p w:rsidR="00365F7F" w:rsidRDefault="00365F7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0CC" w:rsidRDefault="003E60CC" w:rsidP="00365F7F">
      <w:pPr>
        <w:spacing w:after="0" w:line="240" w:lineRule="auto"/>
      </w:pPr>
      <w:r>
        <w:separator/>
      </w:r>
    </w:p>
  </w:footnote>
  <w:footnote w:type="continuationSeparator" w:id="0">
    <w:p w:rsidR="003E60CC" w:rsidRDefault="003E60CC" w:rsidP="00365F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B33D94"/>
    <w:multiLevelType w:val="multilevel"/>
    <w:tmpl w:val="183E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5C"/>
    <w:rsid w:val="002C1948"/>
    <w:rsid w:val="003467E2"/>
    <w:rsid w:val="00365F7F"/>
    <w:rsid w:val="003C1829"/>
    <w:rsid w:val="003E60CC"/>
    <w:rsid w:val="00421E6C"/>
    <w:rsid w:val="0045765C"/>
    <w:rsid w:val="009151BC"/>
    <w:rsid w:val="00F616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2C194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2C1948"/>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45765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5765C"/>
    <w:rPr>
      <w:b/>
      <w:bCs/>
    </w:rPr>
  </w:style>
  <w:style w:type="paragraph" w:styleId="Tytu">
    <w:name w:val="Title"/>
    <w:basedOn w:val="Normalny"/>
    <w:next w:val="Normalny"/>
    <w:link w:val="TytuZnak"/>
    <w:uiPriority w:val="10"/>
    <w:qFormat/>
    <w:rsid w:val="004576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45765C"/>
    <w:rPr>
      <w:rFonts w:asciiTheme="majorHAnsi" w:eastAsiaTheme="majorEastAsia" w:hAnsiTheme="majorHAnsi" w:cstheme="majorBidi"/>
      <w:color w:val="17365D" w:themeColor="text2" w:themeShade="BF"/>
      <w:spacing w:val="5"/>
      <w:kern w:val="28"/>
      <w:sz w:val="52"/>
      <w:szCs w:val="52"/>
    </w:rPr>
  </w:style>
  <w:style w:type="paragraph" w:styleId="Tekstdymka">
    <w:name w:val="Balloon Text"/>
    <w:basedOn w:val="Normalny"/>
    <w:link w:val="TekstdymkaZnak"/>
    <w:uiPriority w:val="99"/>
    <w:semiHidden/>
    <w:unhideWhenUsed/>
    <w:rsid w:val="004576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5765C"/>
    <w:rPr>
      <w:rFonts w:ascii="Tahoma" w:hAnsi="Tahoma" w:cs="Tahoma"/>
      <w:sz w:val="16"/>
      <w:szCs w:val="16"/>
    </w:rPr>
  </w:style>
  <w:style w:type="character" w:customStyle="1" w:styleId="Nagwek2Znak">
    <w:name w:val="Nagłówek 2 Znak"/>
    <w:basedOn w:val="Domylnaczcionkaakapitu"/>
    <w:link w:val="Nagwek2"/>
    <w:uiPriority w:val="9"/>
    <w:rsid w:val="002C1948"/>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2C1948"/>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unhideWhenUsed/>
    <w:rsid w:val="002C1948"/>
    <w:rPr>
      <w:color w:val="0000FF"/>
      <w:u w:val="single"/>
    </w:rPr>
  </w:style>
  <w:style w:type="character" w:customStyle="1" w:styleId="servings">
    <w:name w:val="servings"/>
    <w:basedOn w:val="Domylnaczcionkaakapitu"/>
    <w:rsid w:val="002C1948"/>
  </w:style>
  <w:style w:type="table" w:styleId="Tabela-Siatka">
    <w:name w:val="Table Grid"/>
    <w:basedOn w:val="Standardowy"/>
    <w:uiPriority w:val="59"/>
    <w:rsid w:val="0036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65F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65F7F"/>
  </w:style>
  <w:style w:type="paragraph" w:styleId="Stopka">
    <w:name w:val="footer"/>
    <w:basedOn w:val="Normalny"/>
    <w:link w:val="StopkaZnak"/>
    <w:uiPriority w:val="99"/>
    <w:unhideWhenUsed/>
    <w:rsid w:val="00365F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65F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2C194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2C1948"/>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45765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5765C"/>
    <w:rPr>
      <w:b/>
      <w:bCs/>
    </w:rPr>
  </w:style>
  <w:style w:type="paragraph" w:styleId="Tytu">
    <w:name w:val="Title"/>
    <w:basedOn w:val="Normalny"/>
    <w:next w:val="Normalny"/>
    <w:link w:val="TytuZnak"/>
    <w:uiPriority w:val="10"/>
    <w:qFormat/>
    <w:rsid w:val="004576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45765C"/>
    <w:rPr>
      <w:rFonts w:asciiTheme="majorHAnsi" w:eastAsiaTheme="majorEastAsia" w:hAnsiTheme="majorHAnsi" w:cstheme="majorBidi"/>
      <w:color w:val="17365D" w:themeColor="text2" w:themeShade="BF"/>
      <w:spacing w:val="5"/>
      <w:kern w:val="28"/>
      <w:sz w:val="52"/>
      <w:szCs w:val="52"/>
    </w:rPr>
  </w:style>
  <w:style w:type="paragraph" w:styleId="Tekstdymka">
    <w:name w:val="Balloon Text"/>
    <w:basedOn w:val="Normalny"/>
    <w:link w:val="TekstdymkaZnak"/>
    <w:uiPriority w:val="99"/>
    <w:semiHidden/>
    <w:unhideWhenUsed/>
    <w:rsid w:val="004576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5765C"/>
    <w:rPr>
      <w:rFonts w:ascii="Tahoma" w:hAnsi="Tahoma" w:cs="Tahoma"/>
      <w:sz w:val="16"/>
      <w:szCs w:val="16"/>
    </w:rPr>
  </w:style>
  <w:style w:type="character" w:customStyle="1" w:styleId="Nagwek2Znak">
    <w:name w:val="Nagłówek 2 Znak"/>
    <w:basedOn w:val="Domylnaczcionkaakapitu"/>
    <w:link w:val="Nagwek2"/>
    <w:uiPriority w:val="9"/>
    <w:rsid w:val="002C1948"/>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2C1948"/>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unhideWhenUsed/>
    <w:rsid w:val="002C1948"/>
    <w:rPr>
      <w:color w:val="0000FF"/>
      <w:u w:val="single"/>
    </w:rPr>
  </w:style>
  <w:style w:type="character" w:customStyle="1" w:styleId="servings">
    <w:name w:val="servings"/>
    <w:basedOn w:val="Domylnaczcionkaakapitu"/>
    <w:rsid w:val="002C1948"/>
  </w:style>
  <w:style w:type="table" w:styleId="Tabela-Siatka">
    <w:name w:val="Table Grid"/>
    <w:basedOn w:val="Standardowy"/>
    <w:uiPriority w:val="59"/>
    <w:rsid w:val="0036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65F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65F7F"/>
  </w:style>
  <w:style w:type="paragraph" w:styleId="Stopka">
    <w:name w:val="footer"/>
    <w:basedOn w:val="Normalny"/>
    <w:link w:val="StopkaZnak"/>
    <w:uiPriority w:val="99"/>
    <w:unhideWhenUsed/>
    <w:rsid w:val="00365F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65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7169">
      <w:bodyDiv w:val="1"/>
      <w:marLeft w:val="0"/>
      <w:marRight w:val="0"/>
      <w:marTop w:val="0"/>
      <w:marBottom w:val="0"/>
      <w:divBdr>
        <w:top w:val="none" w:sz="0" w:space="0" w:color="auto"/>
        <w:left w:val="none" w:sz="0" w:space="0" w:color="auto"/>
        <w:bottom w:val="none" w:sz="0" w:space="0" w:color="auto"/>
        <w:right w:val="none" w:sz="0" w:space="0" w:color="auto"/>
      </w:divBdr>
      <w:divsChild>
        <w:div w:id="1352101011">
          <w:marLeft w:val="-375"/>
          <w:marRight w:val="-375"/>
          <w:marTop w:val="0"/>
          <w:marBottom w:val="375"/>
          <w:divBdr>
            <w:top w:val="none" w:sz="0" w:space="0" w:color="DDDDDD"/>
            <w:left w:val="none" w:sz="0" w:space="19" w:color="DDDDDD"/>
            <w:bottom w:val="single" w:sz="6" w:space="19" w:color="DDDDDD"/>
            <w:right w:val="none" w:sz="0" w:space="19" w:color="DDDDDD"/>
          </w:divBdr>
          <w:divsChild>
            <w:div w:id="1522626603">
              <w:marLeft w:val="0"/>
              <w:marRight w:val="0"/>
              <w:marTop w:val="0"/>
              <w:marBottom w:val="0"/>
              <w:divBdr>
                <w:top w:val="none" w:sz="0" w:space="0" w:color="auto"/>
                <w:left w:val="none" w:sz="0" w:space="0" w:color="auto"/>
                <w:bottom w:val="none" w:sz="0" w:space="0" w:color="auto"/>
                <w:right w:val="none" w:sz="0" w:space="0" w:color="auto"/>
              </w:divBdr>
            </w:div>
          </w:divsChild>
        </w:div>
        <w:div w:id="957222956">
          <w:marLeft w:val="-375"/>
          <w:marRight w:val="-375"/>
          <w:marTop w:val="0"/>
          <w:marBottom w:val="375"/>
          <w:divBdr>
            <w:top w:val="none" w:sz="0" w:space="0" w:color="DDDDDD"/>
            <w:left w:val="none" w:sz="0" w:space="15" w:color="DDDDDD"/>
            <w:bottom w:val="single" w:sz="6" w:space="23" w:color="DDDDDD"/>
            <w:right w:val="none" w:sz="0" w:space="15" w:color="DDDDDD"/>
          </w:divBdr>
        </w:div>
      </w:divsChild>
    </w:div>
    <w:div w:id="1151751344">
      <w:bodyDiv w:val="1"/>
      <w:marLeft w:val="0"/>
      <w:marRight w:val="0"/>
      <w:marTop w:val="0"/>
      <w:marBottom w:val="0"/>
      <w:divBdr>
        <w:top w:val="none" w:sz="0" w:space="0" w:color="auto"/>
        <w:left w:val="none" w:sz="0" w:space="0" w:color="auto"/>
        <w:bottom w:val="none" w:sz="0" w:space="0" w:color="auto"/>
        <w:right w:val="none" w:sz="0" w:space="0" w:color="auto"/>
      </w:divBdr>
    </w:div>
    <w:div w:id="205464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logopestka.pl/wielkanocne-memory-gra-online/"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848</Words>
  <Characters>5088</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Przedszkole</dc:creator>
  <cp:lastModifiedBy>Przedszkole</cp:lastModifiedBy>
  <cp:revision>5</cp:revision>
  <dcterms:created xsi:type="dcterms:W3CDTF">2021-03-31T07:23:00Z</dcterms:created>
  <dcterms:modified xsi:type="dcterms:W3CDTF">2021-04-01T06:36:00Z</dcterms:modified>
</cp:coreProperties>
</file>